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32" w:rsidRPr="00E55243" w:rsidRDefault="009D4732" w:rsidP="009D47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5243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9D4732" w:rsidRPr="00E55243" w:rsidRDefault="009D4732" w:rsidP="009D47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5243">
        <w:rPr>
          <w:rFonts w:ascii="Times New Roman" w:eastAsia="Times New Roman" w:hAnsi="Times New Roman"/>
          <w:b/>
          <w:sz w:val="28"/>
          <w:szCs w:val="28"/>
          <w:lang w:eastAsia="ru-RU"/>
        </w:rPr>
        <w:t>ПАУСТОВСКОЕ</w:t>
      </w:r>
    </w:p>
    <w:p w:rsidR="009D4732" w:rsidRPr="00E55243" w:rsidRDefault="009D4732" w:rsidP="009D47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5243">
        <w:rPr>
          <w:rFonts w:ascii="Times New Roman" w:eastAsia="Times New Roman" w:hAnsi="Times New Roman"/>
          <w:b/>
          <w:sz w:val="24"/>
          <w:szCs w:val="24"/>
          <w:lang w:eastAsia="ru-RU"/>
        </w:rPr>
        <w:t>ВЯЗНИКОВСКОГО РАЙОНА ВЛАДИМИРСКОЙ ОБЛАСТИ</w:t>
      </w:r>
    </w:p>
    <w:p w:rsidR="009D4732" w:rsidRPr="00C906EA" w:rsidRDefault="009D4732" w:rsidP="009D47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732" w:rsidRPr="00C906EA" w:rsidRDefault="009D4732" w:rsidP="009D47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732" w:rsidRPr="00E55243" w:rsidRDefault="009D4732" w:rsidP="009D473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55243"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9D4732" w:rsidRPr="00C906EA" w:rsidRDefault="009D4732" w:rsidP="009D4732">
      <w:pPr>
        <w:pStyle w:val="a3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4732" w:rsidRPr="00C906EA" w:rsidRDefault="009D4732" w:rsidP="009D4732">
      <w:pPr>
        <w:pStyle w:val="a3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D44" w:rsidRDefault="00170913" w:rsidP="009D47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4701">
        <w:rPr>
          <w:rFonts w:ascii="Times New Roman" w:hAnsi="Times New Roman"/>
          <w:sz w:val="28"/>
          <w:szCs w:val="28"/>
        </w:rPr>
        <w:t>7</w:t>
      </w:r>
      <w:r w:rsidR="009D4732">
        <w:rPr>
          <w:rFonts w:ascii="Times New Roman" w:hAnsi="Times New Roman"/>
          <w:sz w:val="28"/>
          <w:szCs w:val="28"/>
        </w:rPr>
        <w:t>.12.20</w:t>
      </w:r>
      <w:r w:rsidR="009F4701">
        <w:rPr>
          <w:rFonts w:ascii="Times New Roman" w:hAnsi="Times New Roman"/>
          <w:sz w:val="28"/>
          <w:szCs w:val="28"/>
        </w:rPr>
        <w:t>21</w:t>
      </w:r>
      <w:r w:rsidR="009D4732">
        <w:rPr>
          <w:rFonts w:ascii="Times New Roman" w:hAnsi="Times New Roman"/>
          <w:sz w:val="28"/>
          <w:szCs w:val="28"/>
        </w:rPr>
        <w:t xml:space="preserve"> </w:t>
      </w:r>
    </w:p>
    <w:p w:rsidR="009D4732" w:rsidRPr="00C906EA" w:rsidRDefault="009D4732" w:rsidP="009D4732">
      <w:pPr>
        <w:spacing w:after="0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F4701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44038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70913">
        <w:rPr>
          <w:rFonts w:ascii="Times New Roman" w:hAnsi="Times New Roman"/>
          <w:sz w:val="28"/>
          <w:szCs w:val="28"/>
        </w:rPr>
        <w:t>172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9D4732" w:rsidRPr="00440389" w:rsidTr="00992263">
        <w:tc>
          <w:tcPr>
            <w:tcW w:w="4786" w:type="dxa"/>
          </w:tcPr>
          <w:p w:rsidR="009D4732" w:rsidRPr="00440389" w:rsidRDefault="009D4732" w:rsidP="009F4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038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 утверждении порядка</w:t>
            </w:r>
            <w:r w:rsidRPr="004403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F4701">
              <w:rPr>
                <w:rFonts w:ascii="Times New Roman" w:hAnsi="Times New Roman"/>
                <w:i/>
                <w:sz w:val="24"/>
                <w:szCs w:val="24"/>
              </w:rPr>
              <w:t>привлечения остатков средств с казначейских счетов на единый счет местного бюджета и возврата привлеченных средств</w:t>
            </w:r>
            <w:r w:rsidRPr="004403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9D4732" w:rsidRDefault="009F4701" w:rsidP="009D47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F4701" w:rsidRDefault="009F4701" w:rsidP="009D4732">
      <w:pPr>
        <w:rPr>
          <w:rFonts w:ascii="Times New Roman" w:hAnsi="Times New Roman"/>
          <w:sz w:val="28"/>
          <w:szCs w:val="28"/>
        </w:rPr>
      </w:pPr>
    </w:p>
    <w:p w:rsidR="009F4701" w:rsidRPr="009F4701" w:rsidRDefault="009F4701" w:rsidP="009F4701">
      <w:pPr>
        <w:pStyle w:val="20"/>
        <w:shd w:val="clear" w:color="auto" w:fill="auto"/>
        <w:spacing w:before="0" w:after="56" w:line="317" w:lineRule="exact"/>
        <w:ind w:firstLine="740"/>
        <w:jc w:val="both"/>
        <w:rPr>
          <w:sz w:val="28"/>
          <w:szCs w:val="28"/>
        </w:rPr>
      </w:pPr>
      <w:r w:rsidRPr="009F4701">
        <w:rPr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</w:t>
      </w:r>
      <w:r>
        <w:rPr>
          <w:sz w:val="28"/>
          <w:szCs w:val="28"/>
        </w:rPr>
        <w:t xml:space="preserve"> возврата привлеченных средств»</w:t>
      </w:r>
      <w:r w:rsidRPr="009F4701">
        <w:rPr>
          <w:sz w:val="28"/>
          <w:szCs w:val="28"/>
        </w:rPr>
        <w:t xml:space="preserve">, </w:t>
      </w:r>
      <w:r w:rsidRPr="009F4701">
        <w:rPr>
          <w:rStyle w:val="23pt"/>
          <w:sz w:val="28"/>
          <w:szCs w:val="28"/>
        </w:rPr>
        <w:t>постановляю:</w:t>
      </w:r>
    </w:p>
    <w:p w:rsidR="009F4701" w:rsidRPr="009F4701" w:rsidRDefault="009F4701" w:rsidP="009F4701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64" w:line="322" w:lineRule="exact"/>
        <w:ind w:firstLine="740"/>
        <w:jc w:val="both"/>
        <w:rPr>
          <w:sz w:val="28"/>
          <w:szCs w:val="28"/>
        </w:rPr>
      </w:pPr>
      <w:r w:rsidRPr="009F4701">
        <w:rPr>
          <w:sz w:val="28"/>
          <w:szCs w:val="28"/>
        </w:rPr>
        <w:t xml:space="preserve">Утвердить Порядок привлечения остатков средств с казначейских счетов на единый счет </w:t>
      </w:r>
      <w:r>
        <w:rPr>
          <w:sz w:val="28"/>
          <w:szCs w:val="28"/>
        </w:rPr>
        <w:t>местного</w:t>
      </w:r>
      <w:r w:rsidRPr="009F4701">
        <w:rPr>
          <w:sz w:val="28"/>
          <w:szCs w:val="28"/>
        </w:rPr>
        <w:t xml:space="preserve"> бюджета и возврата привлеченных средств согласно приложению.</w:t>
      </w:r>
    </w:p>
    <w:p w:rsidR="009F4701" w:rsidRPr="009F4701" w:rsidRDefault="009F4701" w:rsidP="009F4701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53" w:line="317" w:lineRule="exact"/>
        <w:ind w:firstLine="740"/>
        <w:jc w:val="both"/>
        <w:rPr>
          <w:sz w:val="28"/>
          <w:szCs w:val="28"/>
        </w:rPr>
      </w:pPr>
      <w:r w:rsidRPr="009F4701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>
        <w:rPr>
          <w:sz w:val="28"/>
          <w:szCs w:val="28"/>
        </w:rPr>
        <w:t>главы</w:t>
      </w:r>
      <w:r w:rsidRPr="009F4701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главного бухгалтера администрации</w:t>
      </w:r>
    </w:p>
    <w:p w:rsidR="009F4701" w:rsidRDefault="009F4701" w:rsidP="009F4701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0" w:line="326" w:lineRule="exact"/>
        <w:ind w:firstLine="740"/>
        <w:jc w:val="both"/>
        <w:rPr>
          <w:sz w:val="28"/>
          <w:szCs w:val="28"/>
        </w:rPr>
      </w:pPr>
      <w:r w:rsidRPr="009F4701">
        <w:rPr>
          <w:sz w:val="28"/>
          <w:szCs w:val="28"/>
        </w:rPr>
        <w:t>Настоящее постановление</w:t>
      </w:r>
      <w:r w:rsidR="00494D40">
        <w:rPr>
          <w:sz w:val="28"/>
          <w:szCs w:val="28"/>
        </w:rPr>
        <w:t xml:space="preserve"> вступает в силу с 1 января 202</w:t>
      </w:r>
      <w:r w:rsidR="00494D40" w:rsidRPr="00494D40">
        <w:rPr>
          <w:sz w:val="28"/>
          <w:szCs w:val="28"/>
        </w:rPr>
        <w:t>2</w:t>
      </w:r>
      <w:bookmarkStart w:id="0" w:name="_GoBack"/>
      <w:bookmarkEnd w:id="0"/>
      <w:r w:rsidRPr="009F4701">
        <w:rPr>
          <w:sz w:val="28"/>
          <w:szCs w:val="28"/>
        </w:rPr>
        <w:t xml:space="preserve"> года и подлежит официальному опубликованию.</w:t>
      </w:r>
    </w:p>
    <w:p w:rsidR="009F4701" w:rsidRDefault="009F4701" w:rsidP="009F4701">
      <w:pPr>
        <w:pStyle w:val="20"/>
        <w:shd w:val="clear" w:color="auto" w:fill="auto"/>
        <w:tabs>
          <w:tab w:val="left" w:pos="1096"/>
        </w:tabs>
        <w:spacing w:before="0" w:after="0" w:line="326" w:lineRule="exact"/>
        <w:ind w:left="740"/>
        <w:jc w:val="both"/>
        <w:rPr>
          <w:sz w:val="28"/>
          <w:szCs w:val="28"/>
        </w:rPr>
      </w:pPr>
    </w:p>
    <w:p w:rsidR="009F4701" w:rsidRDefault="009F4701" w:rsidP="009F4701">
      <w:pPr>
        <w:pStyle w:val="20"/>
        <w:shd w:val="clear" w:color="auto" w:fill="auto"/>
        <w:tabs>
          <w:tab w:val="left" w:pos="1096"/>
        </w:tabs>
        <w:spacing w:before="0" w:after="0" w:line="326" w:lineRule="exact"/>
        <w:ind w:left="740"/>
        <w:jc w:val="both"/>
        <w:rPr>
          <w:sz w:val="28"/>
          <w:szCs w:val="28"/>
        </w:rPr>
      </w:pPr>
    </w:p>
    <w:p w:rsidR="009F4701" w:rsidRDefault="009F4701" w:rsidP="009F4701">
      <w:pPr>
        <w:pStyle w:val="20"/>
        <w:shd w:val="clear" w:color="auto" w:fill="auto"/>
        <w:tabs>
          <w:tab w:val="left" w:pos="1096"/>
        </w:tabs>
        <w:spacing w:before="0" w:after="0" w:line="326" w:lineRule="exact"/>
        <w:ind w:left="740"/>
        <w:jc w:val="both"/>
        <w:rPr>
          <w:sz w:val="28"/>
          <w:szCs w:val="28"/>
        </w:rPr>
      </w:pPr>
    </w:p>
    <w:p w:rsidR="009F4701" w:rsidRPr="009F4701" w:rsidRDefault="009F4701" w:rsidP="009F4701">
      <w:pPr>
        <w:pStyle w:val="20"/>
        <w:shd w:val="clear" w:color="auto" w:fill="auto"/>
        <w:tabs>
          <w:tab w:val="left" w:pos="1096"/>
        </w:tabs>
        <w:spacing w:before="0" w:after="0"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                                                            Д.С. Фунтов</w:t>
      </w:r>
    </w:p>
    <w:p w:rsidR="009F4701" w:rsidRPr="00440389" w:rsidRDefault="009F4701" w:rsidP="009D4732">
      <w:pPr>
        <w:rPr>
          <w:rFonts w:ascii="Times New Roman" w:hAnsi="Times New Roman"/>
          <w:sz w:val="28"/>
          <w:szCs w:val="28"/>
        </w:rPr>
      </w:pPr>
    </w:p>
    <w:sectPr w:rsidR="009F4701" w:rsidRPr="0044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62E23"/>
    <w:multiLevelType w:val="multilevel"/>
    <w:tmpl w:val="62C82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32"/>
    <w:rsid w:val="000E4F3F"/>
    <w:rsid w:val="00170913"/>
    <w:rsid w:val="00494D40"/>
    <w:rsid w:val="009D4732"/>
    <w:rsid w:val="009F4701"/>
    <w:rsid w:val="00D1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D473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9D4732"/>
    <w:rPr>
      <w:rFonts w:ascii="Arial" w:eastAsia="Calibri" w:hAnsi="Arial" w:cs="Arial"/>
      <w:sz w:val="24"/>
      <w:szCs w:val="24"/>
    </w:rPr>
  </w:style>
  <w:style w:type="character" w:customStyle="1" w:styleId="2">
    <w:name w:val="Основной текст (2)_"/>
    <w:basedOn w:val="a0"/>
    <w:link w:val="20"/>
    <w:rsid w:val="009F47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9F4701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F4701"/>
    <w:pPr>
      <w:widowControl w:val="0"/>
      <w:shd w:val="clear" w:color="auto" w:fill="FFFFFF"/>
      <w:spacing w:before="840" w:after="108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11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1D4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D473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9D4732"/>
    <w:rPr>
      <w:rFonts w:ascii="Arial" w:eastAsia="Calibri" w:hAnsi="Arial" w:cs="Arial"/>
      <w:sz w:val="24"/>
      <w:szCs w:val="24"/>
    </w:rPr>
  </w:style>
  <w:style w:type="character" w:customStyle="1" w:styleId="2">
    <w:name w:val="Основной текст (2)_"/>
    <w:basedOn w:val="a0"/>
    <w:link w:val="20"/>
    <w:rsid w:val="009F47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9F4701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F4701"/>
    <w:pPr>
      <w:widowControl w:val="0"/>
      <w:shd w:val="clear" w:color="auto" w:fill="FFFFFF"/>
      <w:spacing w:before="840" w:after="108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11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1D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2021-12-06T12:39:00Z</cp:lastPrinted>
  <dcterms:created xsi:type="dcterms:W3CDTF">2022-01-12T06:05:00Z</dcterms:created>
  <dcterms:modified xsi:type="dcterms:W3CDTF">2022-01-12T06:05:00Z</dcterms:modified>
</cp:coreProperties>
</file>