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36E" w:rsidRPr="001A4A04" w:rsidRDefault="00A00A31" w:rsidP="00234E51">
      <w:pPr>
        <w:pStyle w:val="3"/>
        <w:spacing w:before="0" w:after="0"/>
        <w:jc w:val="center"/>
        <w:rPr>
          <w:rFonts w:ascii="Times New Roman" w:hAnsi="Times New Roman"/>
          <w:color w:val="333333"/>
          <w:sz w:val="24"/>
          <w:szCs w:val="24"/>
        </w:rPr>
      </w:pPr>
      <w:r>
        <w:rPr>
          <w:rFonts w:ascii="Times New Roman" w:hAnsi="Times New Roman"/>
          <w:color w:val="333333"/>
          <w:sz w:val="24"/>
          <w:szCs w:val="24"/>
        </w:rPr>
        <w:t xml:space="preserve">АДМИНИСТРАЦИЯ </w:t>
      </w:r>
      <w:r w:rsidR="00E5736E" w:rsidRPr="001A4A04">
        <w:rPr>
          <w:rFonts w:ascii="Times New Roman" w:hAnsi="Times New Roman"/>
          <w:color w:val="333333"/>
          <w:sz w:val="24"/>
          <w:szCs w:val="24"/>
        </w:rPr>
        <w:t>МУНИЦИП</w:t>
      </w:r>
      <w:r w:rsidR="00E5736E" w:rsidRPr="001A4A04">
        <w:rPr>
          <w:rFonts w:ascii="Times New Roman" w:hAnsi="Times New Roman"/>
          <w:bCs w:val="0"/>
          <w:color w:val="333333"/>
          <w:sz w:val="24"/>
          <w:szCs w:val="24"/>
        </w:rPr>
        <w:t>АЛЬНОГО</w:t>
      </w:r>
      <w:r w:rsidR="00E5736E" w:rsidRPr="001A4A04">
        <w:rPr>
          <w:rFonts w:ascii="Times New Roman" w:hAnsi="Times New Roman"/>
          <w:color w:val="333333"/>
          <w:sz w:val="24"/>
          <w:szCs w:val="24"/>
        </w:rPr>
        <w:t xml:space="preserve"> ОБРАЗОВАНИЯ</w:t>
      </w:r>
    </w:p>
    <w:p w:rsidR="00E5736E" w:rsidRPr="00643C70" w:rsidRDefault="00E5736E" w:rsidP="00234E51">
      <w:pPr>
        <w:pStyle w:val="3"/>
        <w:spacing w:before="0" w:after="0"/>
        <w:jc w:val="center"/>
        <w:rPr>
          <w:rFonts w:ascii="Times New Roman" w:hAnsi="Times New Roman"/>
          <w:color w:val="333333"/>
          <w:sz w:val="28"/>
          <w:szCs w:val="28"/>
        </w:rPr>
      </w:pPr>
      <w:r>
        <w:rPr>
          <w:rFonts w:ascii="Times New Roman" w:hAnsi="Times New Roman"/>
          <w:color w:val="333333"/>
          <w:sz w:val="28"/>
          <w:szCs w:val="28"/>
        </w:rPr>
        <w:t>ПАУСТОВСКОЕ</w:t>
      </w:r>
    </w:p>
    <w:p w:rsidR="00E5736E" w:rsidRPr="001A4A04" w:rsidRDefault="00E5736E" w:rsidP="00234E51">
      <w:pPr>
        <w:pStyle w:val="3"/>
        <w:spacing w:before="0" w:after="0"/>
        <w:jc w:val="center"/>
        <w:rPr>
          <w:rFonts w:ascii="Times New Roman" w:hAnsi="Times New Roman"/>
          <w:color w:val="333333"/>
          <w:sz w:val="24"/>
          <w:szCs w:val="24"/>
        </w:rPr>
      </w:pPr>
      <w:r w:rsidRPr="001A4A04">
        <w:rPr>
          <w:rFonts w:ascii="Times New Roman" w:hAnsi="Times New Roman"/>
          <w:color w:val="333333"/>
          <w:sz w:val="24"/>
          <w:szCs w:val="24"/>
        </w:rPr>
        <w:t>ВЯЗНИКОВСКОГО РАЙОНА</w:t>
      </w:r>
      <w:r w:rsidR="001A4A04" w:rsidRPr="001A4A04">
        <w:rPr>
          <w:rFonts w:ascii="Times New Roman" w:hAnsi="Times New Roman"/>
          <w:color w:val="333333"/>
          <w:sz w:val="24"/>
          <w:szCs w:val="24"/>
        </w:rPr>
        <w:t xml:space="preserve"> ВЛАДИМИРСКОЙ ОБЛАСТИ</w:t>
      </w:r>
    </w:p>
    <w:p w:rsidR="00E5736E" w:rsidRPr="00643C70" w:rsidRDefault="00E5736E" w:rsidP="00E5736E">
      <w:pPr>
        <w:spacing w:after="120"/>
        <w:jc w:val="center"/>
        <w:rPr>
          <w:color w:val="333333"/>
          <w:sz w:val="28"/>
          <w:szCs w:val="28"/>
        </w:rPr>
      </w:pPr>
    </w:p>
    <w:p w:rsidR="00643C70" w:rsidRPr="001A4A04" w:rsidRDefault="00E5736E" w:rsidP="00E5736E">
      <w:pPr>
        <w:pStyle w:val="2"/>
        <w:spacing w:before="0" w:after="360"/>
        <w:jc w:val="center"/>
        <w:rPr>
          <w:rFonts w:ascii="Times New Roman" w:hAnsi="Times New Roman"/>
          <w:i w:val="0"/>
          <w:color w:val="333333"/>
          <w:sz w:val="32"/>
          <w:szCs w:val="32"/>
        </w:rPr>
      </w:pPr>
      <w:proofErr w:type="gramStart"/>
      <w:r w:rsidRPr="001A4A04">
        <w:rPr>
          <w:rFonts w:ascii="Times New Roman" w:hAnsi="Times New Roman"/>
          <w:i w:val="0"/>
          <w:color w:val="333333"/>
          <w:sz w:val="32"/>
          <w:szCs w:val="32"/>
        </w:rPr>
        <w:t>П</w:t>
      </w:r>
      <w:proofErr w:type="gramEnd"/>
      <w:r w:rsidRPr="001A4A04">
        <w:rPr>
          <w:rFonts w:ascii="Times New Roman" w:hAnsi="Times New Roman"/>
          <w:i w:val="0"/>
          <w:color w:val="333333"/>
          <w:sz w:val="32"/>
          <w:szCs w:val="32"/>
        </w:rPr>
        <w:t xml:space="preserve"> О С Т А Н О В Л Е Н И Е</w:t>
      </w:r>
    </w:p>
    <w:p w:rsidR="008D67A5" w:rsidRDefault="008D67A5" w:rsidP="00643C70">
      <w:pPr>
        <w:jc w:val="both"/>
        <w:rPr>
          <w:sz w:val="26"/>
        </w:rPr>
      </w:pPr>
    </w:p>
    <w:p w:rsidR="00C53E57" w:rsidRDefault="00BA06F9" w:rsidP="00643C70">
      <w:pPr>
        <w:jc w:val="both"/>
        <w:rPr>
          <w:sz w:val="26"/>
        </w:rPr>
      </w:pPr>
      <w:r>
        <w:rPr>
          <w:sz w:val="26"/>
        </w:rPr>
        <w:t>2</w:t>
      </w:r>
      <w:r w:rsidR="000338BC">
        <w:rPr>
          <w:sz w:val="26"/>
        </w:rPr>
        <w:t>9</w:t>
      </w:r>
      <w:r>
        <w:rPr>
          <w:sz w:val="26"/>
        </w:rPr>
        <w:t>.</w:t>
      </w:r>
      <w:r w:rsidR="000338BC">
        <w:rPr>
          <w:sz w:val="26"/>
        </w:rPr>
        <w:t>0</w:t>
      </w:r>
      <w:r>
        <w:rPr>
          <w:sz w:val="26"/>
        </w:rPr>
        <w:t>2</w:t>
      </w:r>
      <w:r w:rsidR="00A00A31">
        <w:rPr>
          <w:sz w:val="26"/>
        </w:rPr>
        <w:t>.202</w:t>
      </w:r>
      <w:r w:rsidR="000338BC">
        <w:rPr>
          <w:sz w:val="26"/>
        </w:rPr>
        <w:t>4</w:t>
      </w:r>
      <w:r w:rsidR="00A00A31">
        <w:rPr>
          <w:sz w:val="26"/>
        </w:rPr>
        <w:t xml:space="preserve">                                                                                                                      </w:t>
      </w:r>
      <w:r w:rsidR="00147E47">
        <w:rPr>
          <w:sz w:val="26"/>
        </w:rPr>
        <w:t xml:space="preserve">№ </w:t>
      </w:r>
      <w:r w:rsidR="00CC75D4">
        <w:rPr>
          <w:sz w:val="26"/>
        </w:rPr>
        <w:t xml:space="preserve"> </w:t>
      </w:r>
      <w:r w:rsidR="00AB7B2B">
        <w:rPr>
          <w:sz w:val="26"/>
        </w:rPr>
        <w:t>22</w:t>
      </w:r>
    </w:p>
    <w:p w:rsidR="00147E47" w:rsidRDefault="00147E47" w:rsidP="00643C70">
      <w:pPr>
        <w:jc w:val="both"/>
        <w:rPr>
          <w:sz w:val="26"/>
        </w:rPr>
      </w:pPr>
    </w:p>
    <w:p w:rsidR="00B37F73" w:rsidRPr="00643C70" w:rsidRDefault="001A4A04" w:rsidP="008F0EC1">
      <w:pPr>
        <w:autoSpaceDE w:val="0"/>
        <w:autoSpaceDN w:val="0"/>
        <w:adjustRightInd w:val="0"/>
        <w:ind w:right="5386"/>
        <w:jc w:val="both"/>
        <w:rPr>
          <w:i/>
          <w:sz w:val="24"/>
          <w:szCs w:val="24"/>
        </w:rPr>
      </w:pPr>
      <w:r>
        <w:rPr>
          <w:i/>
          <w:sz w:val="24"/>
          <w:szCs w:val="24"/>
        </w:rPr>
        <w:t xml:space="preserve">О внесении изменений в постановление администрации муниципального образования от </w:t>
      </w:r>
      <w:r w:rsidR="0070427D">
        <w:rPr>
          <w:i/>
          <w:sz w:val="24"/>
          <w:szCs w:val="24"/>
        </w:rPr>
        <w:t>12.11.2021</w:t>
      </w:r>
      <w:r>
        <w:rPr>
          <w:i/>
          <w:sz w:val="24"/>
          <w:szCs w:val="24"/>
        </w:rPr>
        <w:t xml:space="preserve"> №</w:t>
      </w:r>
      <w:r w:rsidR="0070427D">
        <w:rPr>
          <w:i/>
          <w:sz w:val="24"/>
          <w:szCs w:val="24"/>
        </w:rPr>
        <w:t>144</w:t>
      </w:r>
      <w:r w:rsidRPr="008F0EC1">
        <w:rPr>
          <w:i/>
          <w:sz w:val="24"/>
          <w:szCs w:val="24"/>
        </w:rPr>
        <w:t xml:space="preserve"> </w:t>
      </w:r>
    </w:p>
    <w:p w:rsidR="004F4D57" w:rsidRDefault="00643C70" w:rsidP="004F4D57">
      <w:pPr>
        <w:rPr>
          <w:sz w:val="26"/>
          <w:szCs w:val="26"/>
        </w:rPr>
      </w:pPr>
      <w:r>
        <w:rPr>
          <w:sz w:val="26"/>
          <w:szCs w:val="26"/>
        </w:rPr>
        <w:t xml:space="preserve">                       </w:t>
      </w:r>
      <w:r w:rsidR="00B37F73" w:rsidRPr="00B33C4D">
        <w:rPr>
          <w:sz w:val="26"/>
          <w:szCs w:val="26"/>
        </w:rPr>
        <w:t xml:space="preserve"> </w:t>
      </w:r>
    </w:p>
    <w:p w:rsidR="008D67A5" w:rsidRDefault="008D67A5" w:rsidP="001C28B6">
      <w:pPr>
        <w:ind w:firstLine="567"/>
        <w:jc w:val="both"/>
        <w:rPr>
          <w:sz w:val="28"/>
          <w:szCs w:val="28"/>
        </w:rPr>
      </w:pPr>
    </w:p>
    <w:p w:rsidR="008D67A5" w:rsidRDefault="008D67A5" w:rsidP="001C28B6">
      <w:pPr>
        <w:ind w:firstLine="567"/>
        <w:jc w:val="both"/>
        <w:rPr>
          <w:sz w:val="28"/>
          <w:szCs w:val="28"/>
        </w:rPr>
      </w:pPr>
    </w:p>
    <w:p w:rsidR="001A4A04" w:rsidRDefault="004F449A" w:rsidP="00234E51">
      <w:pPr>
        <w:spacing w:after="120"/>
        <w:ind w:firstLine="567"/>
        <w:jc w:val="both"/>
        <w:rPr>
          <w:color w:val="000000"/>
          <w:spacing w:val="-13"/>
          <w:sz w:val="28"/>
          <w:szCs w:val="28"/>
        </w:rPr>
      </w:pPr>
      <w:r>
        <w:rPr>
          <w:sz w:val="28"/>
          <w:szCs w:val="28"/>
        </w:rPr>
        <w:t xml:space="preserve">В </w:t>
      </w:r>
      <w:r w:rsidR="00AC063F">
        <w:rPr>
          <w:sz w:val="28"/>
          <w:szCs w:val="28"/>
        </w:rPr>
        <w:t>соответствии со статьей 33 Устава муниципального образования Паустовское Вязниковского района Владимирской области</w:t>
      </w:r>
      <w:r w:rsidR="001A4A04">
        <w:rPr>
          <w:b/>
          <w:color w:val="000000"/>
          <w:spacing w:val="-13"/>
          <w:sz w:val="28"/>
          <w:szCs w:val="28"/>
        </w:rPr>
        <w:t xml:space="preserve"> </w:t>
      </w:r>
      <w:proofErr w:type="gramStart"/>
      <w:r w:rsidR="001A4A04" w:rsidRPr="00BE4C28">
        <w:rPr>
          <w:color w:val="000000"/>
          <w:spacing w:val="-13"/>
          <w:sz w:val="28"/>
          <w:szCs w:val="28"/>
        </w:rPr>
        <w:t>п</w:t>
      </w:r>
      <w:proofErr w:type="gramEnd"/>
      <w:r w:rsidR="001A4A04" w:rsidRPr="00BE4C28">
        <w:rPr>
          <w:color w:val="000000"/>
          <w:spacing w:val="-13"/>
          <w:sz w:val="28"/>
          <w:szCs w:val="28"/>
        </w:rPr>
        <w:t xml:space="preserve"> </w:t>
      </w:r>
      <w:r w:rsidR="00BE4C28">
        <w:rPr>
          <w:color w:val="000000"/>
          <w:spacing w:val="-13"/>
          <w:sz w:val="28"/>
          <w:szCs w:val="28"/>
        </w:rPr>
        <w:t xml:space="preserve"> </w:t>
      </w:r>
      <w:r w:rsidR="001A4A04" w:rsidRPr="00BE4C28">
        <w:rPr>
          <w:color w:val="000000"/>
          <w:spacing w:val="-13"/>
          <w:sz w:val="28"/>
          <w:szCs w:val="28"/>
        </w:rPr>
        <w:t>о</w:t>
      </w:r>
      <w:r w:rsidR="00BE4C28">
        <w:rPr>
          <w:color w:val="000000"/>
          <w:spacing w:val="-13"/>
          <w:sz w:val="28"/>
          <w:szCs w:val="28"/>
        </w:rPr>
        <w:t xml:space="preserve"> </w:t>
      </w:r>
      <w:r w:rsidR="001A4A04" w:rsidRPr="00BE4C28">
        <w:rPr>
          <w:color w:val="000000"/>
          <w:spacing w:val="-13"/>
          <w:sz w:val="28"/>
          <w:szCs w:val="28"/>
        </w:rPr>
        <w:t xml:space="preserve"> с</w:t>
      </w:r>
      <w:r w:rsidR="00BE4C28">
        <w:rPr>
          <w:color w:val="000000"/>
          <w:spacing w:val="-13"/>
          <w:sz w:val="28"/>
          <w:szCs w:val="28"/>
        </w:rPr>
        <w:t xml:space="preserve"> </w:t>
      </w:r>
      <w:r w:rsidR="001A4A04" w:rsidRPr="00BE4C28">
        <w:rPr>
          <w:color w:val="000000"/>
          <w:spacing w:val="-13"/>
          <w:sz w:val="28"/>
          <w:szCs w:val="28"/>
        </w:rPr>
        <w:t xml:space="preserve"> т </w:t>
      </w:r>
      <w:r w:rsidR="00BE4C28">
        <w:rPr>
          <w:color w:val="000000"/>
          <w:spacing w:val="-13"/>
          <w:sz w:val="28"/>
          <w:szCs w:val="28"/>
        </w:rPr>
        <w:t xml:space="preserve"> </w:t>
      </w:r>
      <w:r w:rsidR="001A4A04" w:rsidRPr="00BE4C28">
        <w:rPr>
          <w:color w:val="000000"/>
          <w:spacing w:val="-13"/>
          <w:sz w:val="28"/>
          <w:szCs w:val="28"/>
        </w:rPr>
        <w:t>а</w:t>
      </w:r>
      <w:r w:rsidR="00BE4C28">
        <w:rPr>
          <w:color w:val="000000"/>
          <w:spacing w:val="-13"/>
          <w:sz w:val="28"/>
          <w:szCs w:val="28"/>
        </w:rPr>
        <w:t xml:space="preserve"> </w:t>
      </w:r>
      <w:r w:rsidR="001A4A04" w:rsidRPr="00BE4C28">
        <w:rPr>
          <w:color w:val="000000"/>
          <w:spacing w:val="-13"/>
          <w:sz w:val="28"/>
          <w:szCs w:val="28"/>
        </w:rPr>
        <w:t xml:space="preserve"> н</w:t>
      </w:r>
      <w:r w:rsidR="00BE4C28">
        <w:rPr>
          <w:color w:val="000000"/>
          <w:spacing w:val="-13"/>
          <w:sz w:val="28"/>
          <w:szCs w:val="28"/>
        </w:rPr>
        <w:t xml:space="preserve"> </w:t>
      </w:r>
      <w:r w:rsidR="001A4A04" w:rsidRPr="00BE4C28">
        <w:rPr>
          <w:color w:val="000000"/>
          <w:spacing w:val="-13"/>
          <w:sz w:val="28"/>
          <w:szCs w:val="28"/>
        </w:rPr>
        <w:t xml:space="preserve"> о</w:t>
      </w:r>
      <w:r w:rsidR="00BE4C28">
        <w:rPr>
          <w:color w:val="000000"/>
          <w:spacing w:val="-13"/>
          <w:sz w:val="28"/>
          <w:szCs w:val="28"/>
        </w:rPr>
        <w:t xml:space="preserve">  в </w:t>
      </w:r>
      <w:r w:rsidR="001A4A04" w:rsidRPr="00BE4C28">
        <w:rPr>
          <w:color w:val="000000"/>
          <w:spacing w:val="-13"/>
          <w:sz w:val="28"/>
          <w:szCs w:val="28"/>
        </w:rPr>
        <w:t xml:space="preserve"> л </w:t>
      </w:r>
      <w:r w:rsidR="00BE4C28">
        <w:rPr>
          <w:color w:val="000000"/>
          <w:spacing w:val="-13"/>
          <w:sz w:val="28"/>
          <w:szCs w:val="28"/>
        </w:rPr>
        <w:t xml:space="preserve"> </w:t>
      </w:r>
      <w:r w:rsidR="001A4A04" w:rsidRPr="00BE4C28">
        <w:rPr>
          <w:color w:val="000000"/>
          <w:spacing w:val="-13"/>
          <w:sz w:val="28"/>
          <w:szCs w:val="28"/>
        </w:rPr>
        <w:t xml:space="preserve">я </w:t>
      </w:r>
      <w:r w:rsidR="00BE4C28">
        <w:rPr>
          <w:color w:val="000000"/>
          <w:spacing w:val="-13"/>
          <w:sz w:val="28"/>
          <w:szCs w:val="28"/>
        </w:rPr>
        <w:t xml:space="preserve"> </w:t>
      </w:r>
      <w:r w:rsidR="001A4A04" w:rsidRPr="00BE4C28">
        <w:rPr>
          <w:color w:val="000000"/>
          <w:spacing w:val="-13"/>
          <w:sz w:val="28"/>
          <w:szCs w:val="28"/>
        </w:rPr>
        <w:t>ю:</w:t>
      </w:r>
    </w:p>
    <w:p w:rsidR="002934F6" w:rsidRDefault="001F3843" w:rsidP="00234E51">
      <w:pPr>
        <w:spacing w:after="120"/>
        <w:ind w:right="-2" w:firstLine="567"/>
        <w:jc w:val="both"/>
        <w:rPr>
          <w:sz w:val="28"/>
          <w:szCs w:val="28"/>
        </w:rPr>
      </w:pPr>
      <w:r>
        <w:rPr>
          <w:sz w:val="28"/>
          <w:szCs w:val="28"/>
        </w:rPr>
        <w:t>1</w:t>
      </w:r>
      <w:r w:rsidR="002934F6">
        <w:rPr>
          <w:sz w:val="28"/>
          <w:szCs w:val="28"/>
        </w:rPr>
        <w:t xml:space="preserve">. Внести в </w:t>
      </w:r>
      <w:r w:rsidR="00AC063F">
        <w:rPr>
          <w:sz w:val="28"/>
          <w:szCs w:val="28"/>
        </w:rPr>
        <w:t xml:space="preserve">постановление администрации муниципального образования от 12.11.2021 № 144 «Об утверждении </w:t>
      </w:r>
      <w:r w:rsidR="002934F6">
        <w:rPr>
          <w:sz w:val="28"/>
          <w:szCs w:val="28"/>
        </w:rPr>
        <w:t>муниципальн</w:t>
      </w:r>
      <w:r w:rsidR="00AC063F">
        <w:rPr>
          <w:sz w:val="28"/>
          <w:szCs w:val="28"/>
        </w:rPr>
        <w:t>ой</w:t>
      </w:r>
      <w:r w:rsidR="002934F6">
        <w:rPr>
          <w:sz w:val="28"/>
          <w:szCs w:val="28"/>
        </w:rPr>
        <w:t xml:space="preserve"> программ</w:t>
      </w:r>
      <w:r w:rsidR="00AC063F">
        <w:rPr>
          <w:sz w:val="28"/>
          <w:szCs w:val="28"/>
        </w:rPr>
        <w:t>ы</w:t>
      </w:r>
      <w:r w:rsidR="002934F6">
        <w:rPr>
          <w:sz w:val="28"/>
          <w:szCs w:val="28"/>
        </w:rPr>
        <w:t xml:space="preserve"> </w:t>
      </w:r>
      <w:r w:rsidR="002934F6" w:rsidRPr="008D67A5">
        <w:rPr>
          <w:sz w:val="28"/>
          <w:szCs w:val="28"/>
        </w:rPr>
        <w:t>«Благоустройство территории муниципального образования Паустовское Вязниковско</w:t>
      </w:r>
      <w:r w:rsidR="0070427D">
        <w:rPr>
          <w:sz w:val="28"/>
          <w:szCs w:val="28"/>
        </w:rPr>
        <w:t>го района Владимирской области</w:t>
      </w:r>
      <w:r w:rsidR="002934F6" w:rsidRPr="002934F6">
        <w:rPr>
          <w:sz w:val="28"/>
          <w:szCs w:val="28"/>
        </w:rPr>
        <w:t>»</w:t>
      </w:r>
      <w:r w:rsidR="002934F6">
        <w:rPr>
          <w:sz w:val="28"/>
          <w:szCs w:val="28"/>
        </w:rPr>
        <w:t xml:space="preserve"> следующие изменения:</w:t>
      </w:r>
    </w:p>
    <w:p w:rsidR="00BC2C15" w:rsidRDefault="001870D3" w:rsidP="00234E51">
      <w:pPr>
        <w:spacing w:after="120"/>
        <w:ind w:right="-2" w:firstLine="567"/>
        <w:jc w:val="both"/>
        <w:rPr>
          <w:sz w:val="28"/>
          <w:szCs w:val="28"/>
        </w:rPr>
      </w:pPr>
      <w:r>
        <w:rPr>
          <w:sz w:val="28"/>
          <w:szCs w:val="28"/>
        </w:rPr>
        <w:t>В приложении к постановлению, р</w:t>
      </w:r>
      <w:r w:rsidR="00CA79D4">
        <w:rPr>
          <w:sz w:val="28"/>
          <w:szCs w:val="28"/>
        </w:rPr>
        <w:t>аздел 1. Паспорт муниципальной программы» пункт «</w:t>
      </w:r>
      <w:r w:rsidR="00147F8B">
        <w:rPr>
          <w:sz w:val="28"/>
          <w:szCs w:val="28"/>
        </w:rPr>
        <w:t>Объемы и источники</w:t>
      </w:r>
      <w:r w:rsidR="00CA79D4">
        <w:rPr>
          <w:sz w:val="28"/>
          <w:szCs w:val="28"/>
        </w:rPr>
        <w:t xml:space="preserve"> финансирования программы» читать в следующей редакции</w:t>
      </w:r>
      <w:r w:rsidR="00BC2C15">
        <w:rPr>
          <w:sz w:val="28"/>
          <w:szCs w:val="28"/>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0"/>
        <w:gridCol w:w="6840"/>
      </w:tblGrid>
      <w:tr w:rsidR="00CA79D4" w:rsidRPr="00E14A1A" w:rsidTr="00C9109F">
        <w:tc>
          <w:tcPr>
            <w:tcW w:w="3300" w:type="dxa"/>
          </w:tcPr>
          <w:p w:rsidR="00CA79D4" w:rsidRPr="00E14A1A" w:rsidRDefault="00CA79D4" w:rsidP="00C9109F">
            <w:pPr>
              <w:jc w:val="both"/>
              <w:rPr>
                <w:sz w:val="28"/>
                <w:szCs w:val="28"/>
              </w:rPr>
            </w:pPr>
            <w:r w:rsidRPr="00E14A1A">
              <w:rPr>
                <w:sz w:val="28"/>
                <w:szCs w:val="28"/>
              </w:rPr>
              <w:t>Объемы и источники финансирования</w:t>
            </w:r>
            <w:r>
              <w:rPr>
                <w:sz w:val="28"/>
                <w:szCs w:val="28"/>
              </w:rPr>
              <w:t xml:space="preserve"> </w:t>
            </w:r>
            <w:r w:rsidRPr="00E14A1A">
              <w:rPr>
                <w:sz w:val="28"/>
                <w:szCs w:val="28"/>
              </w:rPr>
              <w:t>программы</w:t>
            </w:r>
          </w:p>
        </w:tc>
        <w:tc>
          <w:tcPr>
            <w:tcW w:w="6840" w:type="dxa"/>
          </w:tcPr>
          <w:p w:rsidR="00CA79D4" w:rsidRPr="00E14A1A" w:rsidRDefault="00CA79D4" w:rsidP="00C9109F">
            <w:pPr>
              <w:jc w:val="both"/>
              <w:rPr>
                <w:sz w:val="28"/>
                <w:szCs w:val="28"/>
              </w:rPr>
            </w:pPr>
            <w:r w:rsidRPr="00E14A1A">
              <w:rPr>
                <w:sz w:val="28"/>
                <w:szCs w:val="28"/>
              </w:rPr>
              <w:t xml:space="preserve"> Объем финансирования программы составляет </w:t>
            </w:r>
            <w:r w:rsidR="003E11E9">
              <w:rPr>
                <w:sz w:val="28"/>
                <w:szCs w:val="28"/>
              </w:rPr>
              <w:t>13211,1</w:t>
            </w:r>
            <w:r>
              <w:rPr>
                <w:sz w:val="24"/>
                <w:szCs w:val="24"/>
              </w:rPr>
              <w:t xml:space="preserve"> </w:t>
            </w:r>
            <w:r w:rsidRPr="00E14A1A">
              <w:rPr>
                <w:sz w:val="28"/>
                <w:szCs w:val="28"/>
              </w:rPr>
              <w:t>тыс. руб. Для реализации программы предусмотрено финансирование по годам:</w:t>
            </w:r>
          </w:p>
          <w:p w:rsidR="00CA79D4" w:rsidRPr="00E14A1A" w:rsidRDefault="00CA79D4" w:rsidP="00C9109F">
            <w:pPr>
              <w:jc w:val="both"/>
              <w:rPr>
                <w:sz w:val="28"/>
                <w:szCs w:val="28"/>
              </w:rPr>
            </w:pPr>
            <w:r w:rsidRPr="00E14A1A">
              <w:rPr>
                <w:sz w:val="28"/>
                <w:szCs w:val="28"/>
                <w:u w:val="single"/>
              </w:rPr>
              <w:t>20</w:t>
            </w:r>
            <w:r w:rsidR="0070427D">
              <w:rPr>
                <w:sz w:val="28"/>
                <w:szCs w:val="28"/>
                <w:u w:val="single"/>
              </w:rPr>
              <w:t>22</w:t>
            </w:r>
            <w:r>
              <w:rPr>
                <w:sz w:val="28"/>
                <w:szCs w:val="28"/>
                <w:u w:val="single"/>
              </w:rPr>
              <w:t xml:space="preserve"> </w:t>
            </w:r>
            <w:r w:rsidRPr="00E14A1A">
              <w:rPr>
                <w:sz w:val="28"/>
                <w:szCs w:val="28"/>
                <w:u w:val="single"/>
              </w:rPr>
              <w:t>г</w:t>
            </w:r>
            <w:r w:rsidRPr="00E14A1A">
              <w:rPr>
                <w:sz w:val="28"/>
                <w:szCs w:val="28"/>
              </w:rPr>
              <w:t xml:space="preserve">. </w:t>
            </w:r>
            <w:r>
              <w:rPr>
                <w:sz w:val="28"/>
                <w:szCs w:val="28"/>
              </w:rPr>
              <w:t>–</w:t>
            </w:r>
            <w:r w:rsidRPr="00FA1F3E">
              <w:rPr>
                <w:sz w:val="28"/>
                <w:szCs w:val="28"/>
              </w:rPr>
              <w:t xml:space="preserve"> </w:t>
            </w:r>
            <w:r w:rsidR="007A0413">
              <w:rPr>
                <w:sz w:val="28"/>
                <w:szCs w:val="28"/>
              </w:rPr>
              <w:t>3412,3</w:t>
            </w:r>
            <w:r w:rsidRPr="00A02A84">
              <w:rPr>
                <w:sz w:val="24"/>
                <w:szCs w:val="24"/>
              </w:rPr>
              <w:t xml:space="preserve"> </w:t>
            </w:r>
            <w:r w:rsidRPr="00E14A1A">
              <w:rPr>
                <w:sz w:val="28"/>
                <w:szCs w:val="28"/>
              </w:rPr>
              <w:t>тыс.</w:t>
            </w:r>
            <w:r w:rsidR="002934F6">
              <w:rPr>
                <w:sz w:val="28"/>
                <w:szCs w:val="28"/>
              </w:rPr>
              <w:t xml:space="preserve"> </w:t>
            </w:r>
            <w:r w:rsidRPr="00E14A1A">
              <w:rPr>
                <w:sz w:val="28"/>
                <w:szCs w:val="28"/>
              </w:rPr>
              <w:t xml:space="preserve">руб., </w:t>
            </w:r>
          </w:p>
          <w:p w:rsidR="00CA79D4" w:rsidRPr="00E14A1A" w:rsidRDefault="00CA79D4" w:rsidP="00C9109F">
            <w:pPr>
              <w:jc w:val="both"/>
              <w:rPr>
                <w:sz w:val="28"/>
                <w:szCs w:val="28"/>
              </w:rPr>
            </w:pPr>
            <w:r w:rsidRPr="00E14A1A">
              <w:rPr>
                <w:sz w:val="28"/>
                <w:szCs w:val="28"/>
                <w:u w:val="single"/>
              </w:rPr>
              <w:t>20</w:t>
            </w:r>
            <w:r w:rsidR="0070427D">
              <w:rPr>
                <w:sz w:val="28"/>
                <w:szCs w:val="28"/>
                <w:u w:val="single"/>
              </w:rPr>
              <w:t>23</w:t>
            </w:r>
            <w:r>
              <w:rPr>
                <w:sz w:val="28"/>
                <w:szCs w:val="28"/>
                <w:u w:val="single"/>
              </w:rPr>
              <w:t xml:space="preserve"> </w:t>
            </w:r>
            <w:r w:rsidRPr="00E14A1A">
              <w:rPr>
                <w:sz w:val="28"/>
                <w:szCs w:val="28"/>
                <w:u w:val="single"/>
              </w:rPr>
              <w:t>г.</w:t>
            </w:r>
            <w:r w:rsidRPr="00E14A1A">
              <w:rPr>
                <w:sz w:val="28"/>
                <w:szCs w:val="28"/>
              </w:rPr>
              <w:t xml:space="preserve"> - </w:t>
            </w:r>
            <w:r>
              <w:rPr>
                <w:sz w:val="28"/>
                <w:szCs w:val="28"/>
              </w:rPr>
              <w:t xml:space="preserve"> </w:t>
            </w:r>
            <w:r w:rsidR="00BA06F9">
              <w:rPr>
                <w:sz w:val="28"/>
                <w:szCs w:val="28"/>
              </w:rPr>
              <w:t>2338,0</w:t>
            </w:r>
            <w:r w:rsidRPr="00A02A84">
              <w:rPr>
                <w:sz w:val="24"/>
                <w:szCs w:val="24"/>
              </w:rPr>
              <w:t xml:space="preserve">  </w:t>
            </w:r>
            <w:r w:rsidRPr="00E14A1A">
              <w:rPr>
                <w:sz w:val="28"/>
                <w:szCs w:val="28"/>
              </w:rPr>
              <w:t>тыс.</w:t>
            </w:r>
            <w:r w:rsidR="002934F6">
              <w:rPr>
                <w:sz w:val="28"/>
                <w:szCs w:val="28"/>
              </w:rPr>
              <w:t xml:space="preserve"> </w:t>
            </w:r>
            <w:r w:rsidRPr="00E14A1A">
              <w:rPr>
                <w:sz w:val="28"/>
                <w:szCs w:val="28"/>
              </w:rPr>
              <w:t xml:space="preserve">руб., </w:t>
            </w:r>
          </w:p>
          <w:p w:rsidR="00CA79D4" w:rsidRDefault="00CA79D4" w:rsidP="00C9109F">
            <w:pPr>
              <w:jc w:val="both"/>
              <w:rPr>
                <w:sz w:val="28"/>
                <w:szCs w:val="28"/>
              </w:rPr>
            </w:pPr>
            <w:r w:rsidRPr="00E14A1A">
              <w:rPr>
                <w:sz w:val="28"/>
                <w:szCs w:val="28"/>
                <w:u w:val="single"/>
              </w:rPr>
              <w:t>20</w:t>
            </w:r>
            <w:r w:rsidR="0070427D">
              <w:rPr>
                <w:sz w:val="28"/>
                <w:szCs w:val="28"/>
                <w:u w:val="single"/>
              </w:rPr>
              <w:t>24</w:t>
            </w:r>
            <w:r>
              <w:rPr>
                <w:sz w:val="28"/>
                <w:szCs w:val="28"/>
                <w:u w:val="single"/>
              </w:rPr>
              <w:t xml:space="preserve"> </w:t>
            </w:r>
            <w:r w:rsidRPr="00E14A1A">
              <w:rPr>
                <w:sz w:val="28"/>
                <w:szCs w:val="28"/>
                <w:u w:val="single"/>
              </w:rPr>
              <w:t>г.</w:t>
            </w:r>
            <w:r w:rsidRPr="00E14A1A">
              <w:rPr>
                <w:sz w:val="28"/>
                <w:szCs w:val="28"/>
              </w:rPr>
              <w:t xml:space="preserve"> -</w:t>
            </w:r>
            <w:r>
              <w:rPr>
                <w:sz w:val="28"/>
                <w:szCs w:val="28"/>
              </w:rPr>
              <w:t xml:space="preserve">  </w:t>
            </w:r>
            <w:r w:rsidR="000338BC">
              <w:rPr>
                <w:sz w:val="28"/>
                <w:szCs w:val="28"/>
              </w:rPr>
              <w:t>553</w:t>
            </w:r>
            <w:r w:rsidR="003E11E9">
              <w:rPr>
                <w:sz w:val="28"/>
                <w:szCs w:val="28"/>
              </w:rPr>
              <w:t>4,7</w:t>
            </w:r>
            <w:r w:rsidRPr="00E14A1A">
              <w:rPr>
                <w:sz w:val="28"/>
                <w:szCs w:val="28"/>
              </w:rPr>
              <w:t>тыс.</w:t>
            </w:r>
            <w:r w:rsidR="002934F6">
              <w:rPr>
                <w:sz w:val="28"/>
                <w:szCs w:val="28"/>
              </w:rPr>
              <w:t xml:space="preserve"> </w:t>
            </w:r>
            <w:r w:rsidRPr="00E14A1A">
              <w:rPr>
                <w:sz w:val="28"/>
                <w:szCs w:val="28"/>
              </w:rPr>
              <w:t>руб.</w:t>
            </w:r>
            <w:r w:rsidR="002934F6">
              <w:rPr>
                <w:sz w:val="28"/>
                <w:szCs w:val="28"/>
              </w:rPr>
              <w:t>,</w:t>
            </w:r>
            <w:r w:rsidRPr="00E14A1A">
              <w:rPr>
                <w:sz w:val="28"/>
                <w:szCs w:val="28"/>
              </w:rPr>
              <w:t xml:space="preserve"> </w:t>
            </w:r>
          </w:p>
          <w:p w:rsidR="00CA79D4" w:rsidRDefault="00CA79D4" w:rsidP="00C9109F">
            <w:pPr>
              <w:jc w:val="both"/>
              <w:rPr>
                <w:sz w:val="28"/>
                <w:szCs w:val="28"/>
                <w:u w:val="single"/>
              </w:rPr>
            </w:pPr>
            <w:r w:rsidRPr="00B03282">
              <w:rPr>
                <w:sz w:val="28"/>
                <w:szCs w:val="28"/>
                <w:u w:val="single"/>
              </w:rPr>
              <w:t>20</w:t>
            </w:r>
            <w:r w:rsidR="0070427D">
              <w:rPr>
                <w:sz w:val="28"/>
                <w:szCs w:val="28"/>
                <w:u w:val="single"/>
              </w:rPr>
              <w:t>25</w:t>
            </w:r>
            <w:r w:rsidRPr="00B03282">
              <w:rPr>
                <w:sz w:val="28"/>
                <w:szCs w:val="28"/>
                <w:u w:val="single"/>
              </w:rPr>
              <w:t xml:space="preserve"> г.</w:t>
            </w:r>
            <w:r>
              <w:rPr>
                <w:sz w:val="28"/>
                <w:szCs w:val="28"/>
              </w:rPr>
              <w:t xml:space="preserve"> – </w:t>
            </w:r>
            <w:r w:rsidR="00BA06F9">
              <w:rPr>
                <w:sz w:val="28"/>
                <w:szCs w:val="28"/>
              </w:rPr>
              <w:t>1217,7</w:t>
            </w:r>
            <w:r w:rsidRPr="00A02A84">
              <w:rPr>
                <w:sz w:val="24"/>
                <w:szCs w:val="24"/>
              </w:rPr>
              <w:t xml:space="preserve"> </w:t>
            </w:r>
            <w:r>
              <w:rPr>
                <w:sz w:val="28"/>
                <w:szCs w:val="28"/>
              </w:rPr>
              <w:t xml:space="preserve"> тыс. руб.</w:t>
            </w:r>
            <w:r w:rsidR="00BA06F9">
              <w:rPr>
                <w:sz w:val="28"/>
                <w:szCs w:val="28"/>
              </w:rPr>
              <w:t>,</w:t>
            </w:r>
          </w:p>
          <w:p w:rsidR="002934F6" w:rsidRPr="002934F6" w:rsidRDefault="00BA06F9" w:rsidP="00BA06F9">
            <w:pPr>
              <w:jc w:val="both"/>
              <w:rPr>
                <w:sz w:val="28"/>
                <w:szCs w:val="28"/>
                <w:u w:val="single"/>
              </w:rPr>
            </w:pPr>
            <w:r w:rsidRPr="00BA06F9">
              <w:rPr>
                <w:sz w:val="28"/>
                <w:szCs w:val="28"/>
                <w:u w:val="single"/>
              </w:rPr>
              <w:t>2026 г.</w:t>
            </w:r>
            <w:r w:rsidRPr="00BA06F9">
              <w:rPr>
                <w:sz w:val="28"/>
                <w:szCs w:val="28"/>
              </w:rPr>
              <w:t xml:space="preserve"> -  708,4</w:t>
            </w:r>
            <w:r>
              <w:rPr>
                <w:sz w:val="28"/>
                <w:szCs w:val="28"/>
                <w:u w:val="single"/>
              </w:rPr>
              <w:t xml:space="preserve"> </w:t>
            </w:r>
            <w:r>
              <w:rPr>
                <w:sz w:val="28"/>
                <w:szCs w:val="28"/>
              </w:rPr>
              <w:t>тыс. руб.</w:t>
            </w:r>
          </w:p>
        </w:tc>
      </w:tr>
    </w:tbl>
    <w:p w:rsidR="00CA79D4" w:rsidRDefault="001870D3" w:rsidP="00234E51">
      <w:pPr>
        <w:spacing w:after="120"/>
        <w:ind w:firstLine="709"/>
        <w:jc w:val="both"/>
        <w:rPr>
          <w:sz w:val="28"/>
          <w:szCs w:val="28"/>
        </w:rPr>
      </w:pPr>
      <w:r>
        <w:rPr>
          <w:sz w:val="28"/>
          <w:szCs w:val="28"/>
        </w:rPr>
        <w:t>2.1.</w:t>
      </w:r>
      <w:r w:rsidR="00CA79D4">
        <w:rPr>
          <w:sz w:val="28"/>
          <w:szCs w:val="28"/>
        </w:rPr>
        <w:t>Финансовое обеспечение программы читать в следующей редакции:</w:t>
      </w:r>
    </w:p>
    <w:p w:rsidR="00CA79D4" w:rsidRPr="00CA79D4" w:rsidRDefault="00CA79D4" w:rsidP="00234E51">
      <w:pPr>
        <w:spacing w:after="120"/>
        <w:ind w:firstLine="709"/>
        <w:jc w:val="both"/>
        <w:rPr>
          <w:sz w:val="28"/>
          <w:szCs w:val="28"/>
        </w:rPr>
      </w:pPr>
      <w:r w:rsidRPr="00CA79D4">
        <w:rPr>
          <w:sz w:val="28"/>
          <w:szCs w:val="28"/>
        </w:rPr>
        <w:t xml:space="preserve">Общий объем финансирования составляет </w:t>
      </w:r>
      <w:r w:rsidR="003E11E9">
        <w:rPr>
          <w:sz w:val="28"/>
          <w:szCs w:val="28"/>
        </w:rPr>
        <w:t>13211,1</w:t>
      </w:r>
      <w:r w:rsidRPr="00CA79D4">
        <w:rPr>
          <w:sz w:val="28"/>
          <w:szCs w:val="28"/>
        </w:rPr>
        <w:t xml:space="preserve"> тыс. руб. в том числе:</w:t>
      </w:r>
    </w:p>
    <w:p w:rsidR="0070427D" w:rsidRPr="00E14A1A" w:rsidRDefault="0070427D" w:rsidP="00234E51">
      <w:pPr>
        <w:jc w:val="both"/>
        <w:rPr>
          <w:sz w:val="28"/>
          <w:szCs w:val="28"/>
        </w:rPr>
      </w:pPr>
      <w:r w:rsidRPr="00E14A1A">
        <w:rPr>
          <w:sz w:val="28"/>
          <w:szCs w:val="28"/>
          <w:u w:val="single"/>
        </w:rPr>
        <w:t>20</w:t>
      </w:r>
      <w:r>
        <w:rPr>
          <w:sz w:val="28"/>
          <w:szCs w:val="28"/>
          <w:u w:val="single"/>
        </w:rPr>
        <w:t xml:space="preserve">22 </w:t>
      </w:r>
      <w:r w:rsidRPr="00E14A1A">
        <w:rPr>
          <w:sz w:val="28"/>
          <w:szCs w:val="28"/>
          <w:u w:val="single"/>
        </w:rPr>
        <w:t>г</w:t>
      </w:r>
      <w:r w:rsidRPr="00E14A1A">
        <w:rPr>
          <w:sz w:val="28"/>
          <w:szCs w:val="28"/>
        </w:rPr>
        <w:t xml:space="preserve">. </w:t>
      </w:r>
      <w:r>
        <w:rPr>
          <w:sz w:val="28"/>
          <w:szCs w:val="28"/>
        </w:rPr>
        <w:t>–</w:t>
      </w:r>
      <w:r w:rsidRPr="00FA1F3E">
        <w:rPr>
          <w:sz w:val="28"/>
          <w:szCs w:val="28"/>
        </w:rPr>
        <w:t xml:space="preserve"> </w:t>
      </w:r>
      <w:r w:rsidR="007A0413">
        <w:rPr>
          <w:sz w:val="28"/>
          <w:szCs w:val="28"/>
        </w:rPr>
        <w:t>3412,3</w:t>
      </w:r>
      <w:r w:rsidRPr="00A02A84">
        <w:rPr>
          <w:sz w:val="24"/>
          <w:szCs w:val="24"/>
        </w:rPr>
        <w:t xml:space="preserve"> </w:t>
      </w:r>
      <w:r w:rsidRPr="00E14A1A">
        <w:rPr>
          <w:sz w:val="28"/>
          <w:szCs w:val="28"/>
        </w:rPr>
        <w:t>тыс.</w:t>
      </w:r>
      <w:r>
        <w:rPr>
          <w:sz w:val="28"/>
          <w:szCs w:val="28"/>
        </w:rPr>
        <w:t xml:space="preserve"> </w:t>
      </w:r>
      <w:r w:rsidRPr="00E14A1A">
        <w:rPr>
          <w:sz w:val="28"/>
          <w:szCs w:val="28"/>
        </w:rPr>
        <w:t xml:space="preserve">руб., </w:t>
      </w:r>
    </w:p>
    <w:p w:rsidR="0070427D" w:rsidRPr="00E14A1A" w:rsidRDefault="0070427D" w:rsidP="00234E51">
      <w:pPr>
        <w:jc w:val="both"/>
        <w:rPr>
          <w:sz w:val="28"/>
          <w:szCs w:val="28"/>
        </w:rPr>
      </w:pPr>
      <w:r w:rsidRPr="00E14A1A">
        <w:rPr>
          <w:sz w:val="28"/>
          <w:szCs w:val="28"/>
          <w:u w:val="single"/>
        </w:rPr>
        <w:t>20</w:t>
      </w:r>
      <w:r>
        <w:rPr>
          <w:sz w:val="28"/>
          <w:szCs w:val="28"/>
          <w:u w:val="single"/>
        </w:rPr>
        <w:t xml:space="preserve">23 </w:t>
      </w:r>
      <w:r w:rsidRPr="00E14A1A">
        <w:rPr>
          <w:sz w:val="28"/>
          <w:szCs w:val="28"/>
          <w:u w:val="single"/>
        </w:rPr>
        <w:t>г.</w:t>
      </w:r>
      <w:r w:rsidRPr="00E14A1A">
        <w:rPr>
          <w:sz w:val="28"/>
          <w:szCs w:val="28"/>
        </w:rPr>
        <w:t xml:space="preserve"> - </w:t>
      </w:r>
      <w:r>
        <w:rPr>
          <w:sz w:val="28"/>
          <w:szCs w:val="28"/>
        </w:rPr>
        <w:t xml:space="preserve"> </w:t>
      </w:r>
      <w:r w:rsidR="00BA06F9">
        <w:rPr>
          <w:sz w:val="28"/>
          <w:szCs w:val="28"/>
        </w:rPr>
        <w:t>2338,0</w:t>
      </w:r>
      <w:r w:rsidRPr="00A02A84">
        <w:rPr>
          <w:sz w:val="24"/>
          <w:szCs w:val="24"/>
        </w:rPr>
        <w:t xml:space="preserve">  </w:t>
      </w:r>
      <w:r w:rsidRPr="00E14A1A">
        <w:rPr>
          <w:sz w:val="28"/>
          <w:szCs w:val="28"/>
        </w:rPr>
        <w:t>тыс.</w:t>
      </w:r>
      <w:r>
        <w:rPr>
          <w:sz w:val="28"/>
          <w:szCs w:val="28"/>
        </w:rPr>
        <w:t xml:space="preserve"> </w:t>
      </w:r>
      <w:r w:rsidRPr="00E14A1A">
        <w:rPr>
          <w:sz w:val="28"/>
          <w:szCs w:val="28"/>
        </w:rPr>
        <w:t xml:space="preserve">руб., </w:t>
      </w:r>
    </w:p>
    <w:p w:rsidR="0070427D" w:rsidRDefault="0070427D" w:rsidP="00234E51">
      <w:pPr>
        <w:jc w:val="both"/>
        <w:rPr>
          <w:sz w:val="28"/>
          <w:szCs w:val="28"/>
        </w:rPr>
      </w:pPr>
      <w:r w:rsidRPr="00E14A1A">
        <w:rPr>
          <w:sz w:val="28"/>
          <w:szCs w:val="28"/>
          <w:u w:val="single"/>
        </w:rPr>
        <w:t>20</w:t>
      </w:r>
      <w:r>
        <w:rPr>
          <w:sz w:val="28"/>
          <w:szCs w:val="28"/>
          <w:u w:val="single"/>
        </w:rPr>
        <w:t xml:space="preserve">24 </w:t>
      </w:r>
      <w:r w:rsidRPr="00E14A1A">
        <w:rPr>
          <w:sz w:val="28"/>
          <w:szCs w:val="28"/>
          <w:u w:val="single"/>
        </w:rPr>
        <w:t>г.</w:t>
      </w:r>
      <w:r w:rsidRPr="00E14A1A">
        <w:rPr>
          <w:sz w:val="28"/>
          <w:szCs w:val="28"/>
        </w:rPr>
        <w:t xml:space="preserve"> -</w:t>
      </w:r>
      <w:r>
        <w:rPr>
          <w:sz w:val="28"/>
          <w:szCs w:val="28"/>
        </w:rPr>
        <w:t xml:space="preserve">  </w:t>
      </w:r>
      <w:r w:rsidR="003E11E9">
        <w:rPr>
          <w:sz w:val="28"/>
          <w:szCs w:val="28"/>
        </w:rPr>
        <w:t>5534,7</w:t>
      </w:r>
      <w:r w:rsidRPr="00A02A84">
        <w:rPr>
          <w:sz w:val="24"/>
          <w:szCs w:val="24"/>
        </w:rPr>
        <w:t xml:space="preserve"> </w:t>
      </w:r>
      <w:r w:rsidRPr="00E14A1A">
        <w:rPr>
          <w:sz w:val="28"/>
          <w:szCs w:val="28"/>
        </w:rPr>
        <w:t>тыс.</w:t>
      </w:r>
      <w:r>
        <w:rPr>
          <w:sz w:val="28"/>
          <w:szCs w:val="28"/>
        </w:rPr>
        <w:t xml:space="preserve"> </w:t>
      </w:r>
      <w:r w:rsidRPr="00E14A1A">
        <w:rPr>
          <w:sz w:val="28"/>
          <w:szCs w:val="28"/>
        </w:rPr>
        <w:t>руб.</w:t>
      </w:r>
      <w:r>
        <w:rPr>
          <w:sz w:val="28"/>
          <w:szCs w:val="28"/>
        </w:rPr>
        <w:t>,</w:t>
      </w:r>
      <w:r w:rsidRPr="00E14A1A">
        <w:rPr>
          <w:sz w:val="28"/>
          <w:szCs w:val="28"/>
        </w:rPr>
        <w:t xml:space="preserve"> </w:t>
      </w:r>
    </w:p>
    <w:p w:rsidR="0070427D" w:rsidRDefault="0070427D" w:rsidP="00234E51">
      <w:pPr>
        <w:jc w:val="both"/>
        <w:rPr>
          <w:sz w:val="28"/>
          <w:szCs w:val="28"/>
          <w:u w:val="single"/>
        </w:rPr>
      </w:pPr>
      <w:r w:rsidRPr="00B03282">
        <w:rPr>
          <w:sz w:val="28"/>
          <w:szCs w:val="28"/>
          <w:u w:val="single"/>
        </w:rPr>
        <w:t>20</w:t>
      </w:r>
      <w:r>
        <w:rPr>
          <w:sz w:val="28"/>
          <w:szCs w:val="28"/>
          <w:u w:val="single"/>
        </w:rPr>
        <w:t>25</w:t>
      </w:r>
      <w:r w:rsidRPr="00B03282">
        <w:rPr>
          <w:sz w:val="28"/>
          <w:szCs w:val="28"/>
          <w:u w:val="single"/>
        </w:rPr>
        <w:t xml:space="preserve"> г.</w:t>
      </w:r>
      <w:r>
        <w:rPr>
          <w:sz w:val="28"/>
          <w:szCs w:val="28"/>
        </w:rPr>
        <w:t xml:space="preserve"> – </w:t>
      </w:r>
      <w:r w:rsidR="00BA06F9">
        <w:rPr>
          <w:sz w:val="28"/>
          <w:szCs w:val="28"/>
        </w:rPr>
        <w:t>1217,7</w:t>
      </w:r>
      <w:r w:rsidRPr="00A02A84">
        <w:rPr>
          <w:sz w:val="24"/>
          <w:szCs w:val="24"/>
        </w:rPr>
        <w:t xml:space="preserve"> </w:t>
      </w:r>
      <w:r>
        <w:rPr>
          <w:sz w:val="28"/>
          <w:szCs w:val="28"/>
        </w:rPr>
        <w:t xml:space="preserve"> тыс. руб.</w:t>
      </w:r>
      <w:r w:rsidR="00BA06F9">
        <w:rPr>
          <w:sz w:val="28"/>
          <w:szCs w:val="28"/>
        </w:rPr>
        <w:t>,</w:t>
      </w:r>
    </w:p>
    <w:p w:rsidR="002934F6" w:rsidRPr="00234E51" w:rsidRDefault="00BA06F9" w:rsidP="00234E51">
      <w:pPr>
        <w:jc w:val="both"/>
        <w:rPr>
          <w:sz w:val="28"/>
          <w:szCs w:val="28"/>
          <w:u w:val="single"/>
        </w:rPr>
      </w:pPr>
      <w:r w:rsidRPr="00B03282">
        <w:rPr>
          <w:sz w:val="28"/>
          <w:szCs w:val="28"/>
          <w:u w:val="single"/>
        </w:rPr>
        <w:t>20</w:t>
      </w:r>
      <w:r>
        <w:rPr>
          <w:sz w:val="28"/>
          <w:szCs w:val="28"/>
          <w:u w:val="single"/>
        </w:rPr>
        <w:t>26</w:t>
      </w:r>
      <w:r w:rsidRPr="00B03282">
        <w:rPr>
          <w:sz w:val="28"/>
          <w:szCs w:val="28"/>
          <w:u w:val="single"/>
        </w:rPr>
        <w:t xml:space="preserve"> г.</w:t>
      </w:r>
      <w:r>
        <w:rPr>
          <w:sz w:val="28"/>
          <w:szCs w:val="28"/>
        </w:rPr>
        <w:t xml:space="preserve"> – 708,4</w:t>
      </w:r>
      <w:r w:rsidRPr="00A02A84">
        <w:rPr>
          <w:sz w:val="24"/>
          <w:szCs w:val="24"/>
        </w:rPr>
        <w:t xml:space="preserve"> </w:t>
      </w:r>
      <w:r>
        <w:rPr>
          <w:sz w:val="28"/>
          <w:szCs w:val="28"/>
        </w:rPr>
        <w:t xml:space="preserve"> тыс. руб</w:t>
      </w:r>
      <w:proofErr w:type="gramStart"/>
      <w:r>
        <w:rPr>
          <w:sz w:val="28"/>
          <w:szCs w:val="28"/>
        </w:rPr>
        <w:t>.,</w:t>
      </w:r>
      <w:r w:rsidR="002934F6">
        <w:rPr>
          <w:sz w:val="28"/>
          <w:szCs w:val="28"/>
        </w:rPr>
        <w:t>.</w:t>
      </w:r>
      <w:bookmarkStart w:id="0" w:name="_GoBack"/>
      <w:bookmarkEnd w:id="0"/>
      <w:proofErr w:type="gramEnd"/>
    </w:p>
    <w:p w:rsidR="009C66F9" w:rsidRDefault="001870D3" w:rsidP="00234E51">
      <w:pPr>
        <w:spacing w:after="120"/>
        <w:ind w:firstLine="709"/>
        <w:jc w:val="both"/>
        <w:rPr>
          <w:sz w:val="28"/>
          <w:szCs w:val="28"/>
        </w:rPr>
      </w:pPr>
      <w:r>
        <w:rPr>
          <w:sz w:val="28"/>
          <w:szCs w:val="28"/>
        </w:rPr>
        <w:t>2.2.</w:t>
      </w:r>
      <w:r w:rsidR="009C66F9">
        <w:rPr>
          <w:sz w:val="28"/>
          <w:szCs w:val="28"/>
        </w:rPr>
        <w:t xml:space="preserve"> Перечень программных мероприятий </w:t>
      </w:r>
      <w:r w:rsidR="0070427D">
        <w:rPr>
          <w:sz w:val="28"/>
          <w:szCs w:val="28"/>
        </w:rPr>
        <w:t xml:space="preserve">на </w:t>
      </w:r>
      <w:r w:rsidR="00CE60B6">
        <w:rPr>
          <w:sz w:val="28"/>
          <w:szCs w:val="28"/>
        </w:rPr>
        <w:t>20</w:t>
      </w:r>
      <w:r w:rsidR="00D9772C">
        <w:rPr>
          <w:sz w:val="28"/>
          <w:szCs w:val="28"/>
        </w:rPr>
        <w:t>2</w:t>
      </w:r>
      <w:r w:rsidR="00BA06F9">
        <w:rPr>
          <w:sz w:val="28"/>
          <w:szCs w:val="28"/>
        </w:rPr>
        <w:t>4</w:t>
      </w:r>
      <w:r w:rsidR="0070427D">
        <w:rPr>
          <w:sz w:val="28"/>
          <w:szCs w:val="28"/>
        </w:rPr>
        <w:t xml:space="preserve"> год</w:t>
      </w:r>
      <w:r w:rsidR="00CE60B6">
        <w:rPr>
          <w:sz w:val="28"/>
          <w:szCs w:val="28"/>
        </w:rPr>
        <w:t xml:space="preserve"> </w:t>
      </w:r>
      <w:r w:rsidR="009C66F9">
        <w:rPr>
          <w:sz w:val="28"/>
          <w:szCs w:val="28"/>
        </w:rPr>
        <w:t>изложить в следующей редакции:</w:t>
      </w: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9C66F9" w:rsidRDefault="009C66F9" w:rsidP="00BC2C15">
      <w:pPr>
        <w:spacing w:after="100" w:afterAutospacing="1"/>
        <w:jc w:val="both"/>
        <w:rPr>
          <w:sz w:val="28"/>
          <w:szCs w:val="28"/>
        </w:rPr>
      </w:pPr>
    </w:p>
    <w:p w:rsidR="00C9109F" w:rsidRDefault="00C9109F" w:rsidP="00C9109F">
      <w:pPr>
        <w:spacing w:after="100" w:afterAutospacing="1"/>
        <w:jc w:val="both"/>
        <w:rPr>
          <w:sz w:val="28"/>
          <w:szCs w:val="28"/>
        </w:rPr>
        <w:sectPr w:rsidR="00C9109F" w:rsidSect="0075527E">
          <w:footerReference w:type="default" r:id="rId8"/>
          <w:pgSz w:w="11907" w:h="16840" w:code="9"/>
          <w:pgMar w:top="1134" w:right="567" w:bottom="1134" w:left="1418" w:header="624" w:footer="624" w:gutter="0"/>
          <w:cols w:space="720"/>
          <w:titlePg/>
          <w:docGrid w:linePitch="272"/>
        </w:sectPr>
      </w:pPr>
    </w:p>
    <w:p w:rsidR="009C66F9" w:rsidRDefault="009C66F9" w:rsidP="00C9109F">
      <w:pPr>
        <w:spacing w:after="100" w:afterAutospacing="1"/>
        <w:jc w:val="both"/>
        <w:rPr>
          <w:sz w:val="28"/>
          <w:szCs w:val="28"/>
        </w:rPr>
      </w:pPr>
    </w:p>
    <w:tbl>
      <w:tblPr>
        <w:tblW w:w="1514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462"/>
        <w:gridCol w:w="2041"/>
        <w:gridCol w:w="886"/>
        <w:gridCol w:w="876"/>
        <w:gridCol w:w="790"/>
        <w:gridCol w:w="790"/>
        <w:gridCol w:w="2634"/>
        <w:gridCol w:w="2408"/>
      </w:tblGrid>
      <w:tr w:rsidR="00C9109F" w:rsidRPr="00C9109F" w:rsidTr="008B3A87">
        <w:tc>
          <w:tcPr>
            <w:tcW w:w="15148" w:type="dxa"/>
            <w:gridSpan w:val="9"/>
            <w:vAlign w:val="center"/>
          </w:tcPr>
          <w:p w:rsidR="00C9109F" w:rsidRPr="00C9109F" w:rsidRDefault="00C9109F" w:rsidP="00C9109F">
            <w:pPr>
              <w:autoSpaceDE w:val="0"/>
              <w:autoSpaceDN w:val="0"/>
              <w:adjustRightInd w:val="0"/>
              <w:jc w:val="center"/>
              <w:rPr>
                <w:b/>
                <w:sz w:val="24"/>
                <w:szCs w:val="24"/>
              </w:rPr>
            </w:pPr>
            <w:r w:rsidRPr="00C9109F">
              <w:rPr>
                <w:b/>
                <w:sz w:val="28"/>
                <w:szCs w:val="28"/>
              </w:rPr>
              <w:t>10. Перечень программных мероприятий</w:t>
            </w:r>
          </w:p>
        </w:tc>
      </w:tr>
      <w:tr w:rsidR="00C9109F" w:rsidRPr="00C9109F" w:rsidTr="008B3A87">
        <w:tc>
          <w:tcPr>
            <w:tcW w:w="3260" w:type="dxa"/>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Наименование мероприятия</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Срок исполнения</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 xml:space="preserve">Объем финансирования </w:t>
            </w:r>
            <w:proofErr w:type="spellStart"/>
            <w:r w:rsidRPr="00C9109F">
              <w:rPr>
                <w:sz w:val="24"/>
                <w:szCs w:val="24"/>
              </w:rPr>
              <w:t>тыс</w:t>
            </w:r>
            <w:proofErr w:type="gramStart"/>
            <w:r w:rsidRPr="00C9109F">
              <w:rPr>
                <w:sz w:val="24"/>
                <w:szCs w:val="24"/>
              </w:rPr>
              <w:t>.р</w:t>
            </w:r>
            <w:proofErr w:type="gramEnd"/>
            <w:r w:rsidRPr="00C9109F">
              <w:rPr>
                <w:sz w:val="24"/>
                <w:szCs w:val="24"/>
              </w:rPr>
              <w:t>уб</w:t>
            </w:r>
            <w:proofErr w:type="spellEnd"/>
            <w:r w:rsidRPr="00C9109F">
              <w:rPr>
                <w:sz w:val="24"/>
                <w:szCs w:val="24"/>
              </w:rPr>
              <w:t>.</w:t>
            </w:r>
          </w:p>
        </w:tc>
        <w:tc>
          <w:tcPr>
            <w:tcW w:w="3348" w:type="dxa"/>
            <w:gridSpan w:val="4"/>
            <w:vAlign w:val="center"/>
          </w:tcPr>
          <w:p w:rsidR="00C9109F" w:rsidRPr="00C9109F" w:rsidRDefault="00C9109F" w:rsidP="00C9109F">
            <w:pPr>
              <w:autoSpaceDE w:val="0"/>
              <w:autoSpaceDN w:val="0"/>
              <w:adjustRightInd w:val="0"/>
              <w:jc w:val="center"/>
              <w:rPr>
                <w:sz w:val="24"/>
                <w:szCs w:val="24"/>
              </w:rPr>
            </w:pPr>
            <w:r w:rsidRPr="00C9109F">
              <w:rPr>
                <w:sz w:val="24"/>
                <w:szCs w:val="24"/>
              </w:rPr>
              <w:t>в том числе за счет средств</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Исполнители -</w:t>
            </w:r>
          </w:p>
          <w:p w:rsidR="00C9109F" w:rsidRPr="00C9109F" w:rsidRDefault="00C9109F" w:rsidP="00C9109F">
            <w:pPr>
              <w:widowControl w:val="0"/>
              <w:autoSpaceDE w:val="0"/>
              <w:autoSpaceDN w:val="0"/>
              <w:adjustRightInd w:val="0"/>
              <w:jc w:val="center"/>
              <w:rPr>
                <w:sz w:val="24"/>
                <w:szCs w:val="24"/>
              </w:rPr>
            </w:pPr>
            <w:proofErr w:type="gramStart"/>
            <w:r w:rsidRPr="00C9109F">
              <w:rPr>
                <w:sz w:val="24"/>
                <w:szCs w:val="24"/>
              </w:rPr>
              <w:t>ответственные</w:t>
            </w:r>
            <w:proofErr w:type="gramEnd"/>
            <w:r w:rsidRPr="00C9109F">
              <w:rPr>
                <w:sz w:val="24"/>
                <w:szCs w:val="24"/>
              </w:rPr>
              <w:t xml:space="preserve"> за реализацию</w:t>
            </w:r>
          </w:p>
          <w:p w:rsidR="00C9109F" w:rsidRPr="00C9109F" w:rsidRDefault="00C9109F" w:rsidP="00C9109F">
            <w:pPr>
              <w:widowControl w:val="0"/>
              <w:autoSpaceDE w:val="0"/>
              <w:autoSpaceDN w:val="0"/>
              <w:adjustRightInd w:val="0"/>
              <w:jc w:val="center"/>
              <w:rPr>
                <w:sz w:val="24"/>
                <w:szCs w:val="24"/>
              </w:rPr>
            </w:pPr>
            <w:r w:rsidRPr="00C9109F">
              <w:rPr>
                <w:sz w:val="24"/>
                <w:szCs w:val="24"/>
              </w:rPr>
              <w:t>мероприятий</w:t>
            </w:r>
          </w:p>
        </w:tc>
        <w:tc>
          <w:tcPr>
            <w:tcW w:w="0" w:type="auto"/>
            <w:vMerge w:val="restart"/>
            <w:vAlign w:val="center"/>
          </w:tcPr>
          <w:p w:rsidR="00C9109F" w:rsidRPr="00C9109F" w:rsidRDefault="00C9109F" w:rsidP="00C9109F">
            <w:pPr>
              <w:autoSpaceDE w:val="0"/>
              <w:autoSpaceDN w:val="0"/>
              <w:adjustRightInd w:val="0"/>
              <w:jc w:val="center"/>
              <w:rPr>
                <w:sz w:val="24"/>
                <w:szCs w:val="24"/>
              </w:rPr>
            </w:pPr>
            <w:r w:rsidRPr="00C9109F">
              <w:rPr>
                <w:sz w:val="24"/>
                <w:szCs w:val="24"/>
              </w:rPr>
              <w:t>Ожидаемые</w:t>
            </w:r>
          </w:p>
          <w:p w:rsidR="00C9109F" w:rsidRPr="00C9109F" w:rsidRDefault="00C9109F" w:rsidP="00C9109F">
            <w:pPr>
              <w:autoSpaceDE w:val="0"/>
              <w:autoSpaceDN w:val="0"/>
              <w:adjustRightInd w:val="0"/>
              <w:jc w:val="center"/>
              <w:rPr>
                <w:sz w:val="24"/>
                <w:szCs w:val="24"/>
              </w:rPr>
            </w:pPr>
            <w:r w:rsidRPr="00C9109F">
              <w:rPr>
                <w:sz w:val="24"/>
                <w:szCs w:val="24"/>
              </w:rPr>
              <w:t>результаты</w:t>
            </w:r>
          </w:p>
          <w:p w:rsidR="00C9109F" w:rsidRPr="00C9109F" w:rsidRDefault="00C9109F" w:rsidP="00C9109F">
            <w:pPr>
              <w:autoSpaceDE w:val="0"/>
              <w:autoSpaceDN w:val="0"/>
              <w:adjustRightInd w:val="0"/>
              <w:jc w:val="center"/>
              <w:rPr>
                <w:sz w:val="24"/>
                <w:szCs w:val="24"/>
              </w:rPr>
            </w:pPr>
            <w:r w:rsidRPr="00C9109F">
              <w:rPr>
                <w:sz w:val="24"/>
                <w:szCs w:val="24"/>
              </w:rPr>
              <w:t>количественные или</w:t>
            </w:r>
          </w:p>
          <w:p w:rsidR="00C9109F" w:rsidRPr="00C9109F" w:rsidRDefault="00C9109F" w:rsidP="00C9109F">
            <w:pPr>
              <w:autoSpaceDE w:val="0"/>
              <w:autoSpaceDN w:val="0"/>
              <w:adjustRightInd w:val="0"/>
              <w:jc w:val="center"/>
              <w:rPr>
                <w:sz w:val="24"/>
                <w:szCs w:val="24"/>
              </w:rPr>
            </w:pPr>
            <w:r w:rsidRPr="00C9109F">
              <w:rPr>
                <w:sz w:val="24"/>
                <w:szCs w:val="24"/>
              </w:rPr>
              <w:t>качественные показатели)</w:t>
            </w:r>
          </w:p>
        </w:tc>
      </w:tr>
      <w:tr w:rsidR="00C9109F" w:rsidRPr="00C9109F" w:rsidTr="008B3A87">
        <w:trPr>
          <w:cantSplit/>
          <w:trHeight w:val="1660"/>
        </w:trPr>
        <w:tc>
          <w:tcPr>
            <w:tcW w:w="3260" w:type="dxa"/>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c>
          <w:tcPr>
            <w:tcW w:w="884" w:type="dxa"/>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федерального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областного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местного</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бюджета</w:t>
            </w:r>
          </w:p>
        </w:tc>
        <w:tc>
          <w:tcPr>
            <w:tcW w:w="0" w:type="auto"/>
            <w:textDirection w:val="btLr"/>
            <w:vAlign w:val="center"/>
          </w:tcPr>
          <w:p w:rsidR="00C9109F" w:rsidRPr="00C9109F" w:rsidRDefault="00C9109F" w:rsidP="00C9109F">
            <w:pPr>
              <w:autoSpaceDE w:val="0"/>
              <w:autoSpaceDN w:val="0"/>
              <w:adjustRightInd w:val="0"/>
              <w:ind w:left="113" w:right="113"/>
              <w:jc w:val="center"/>
              <w:rPr>
                <w:sz w:val="24"/>
                <w:szCs w:val="24"/>
              </w:rPr>
            </w:pPr>
            <w:r w:rsidRPr="00C9109F">
              <w:rPr>
                <w:sz w:val="24"/>
                <w:szCs w:val="24"/>
              </w:rPr>
              <w:t>внебюджетных</w:t>
            </w:r>
          </w:p>
          <w:p w:rsidR="00C9109F" w:rsidRPr="00C9109F" w:rsidRDefault="00C9109F" w:rsidP="00C9109F">
            <w:pPr>
              <w:autoSpaceDE w:val="0"/>
              <w:autoSpaceDN w:val="0"/>
              <w:adjustRightInd w:val="0"/>
              <w:ind w:left="113" w:right="113"/>
              <w:jc w:val="center"/>
              <w:rPr>
                <w:sz w:val="24"/>
                <w:szCs w:val="24"/>
              </w:rPr>
            </w:pPr>
            <w:r w:rsidRPr="00C9109F">
              <w:rPr>
                <w:sz w:val="24"/>
                <w:szCs w:val="24"/>
              </w:rPr>
              <w:t>источников</w:t>
            </w:r>
          </w:p>
        </w:tc>
        <w:tc>
          <w:tcPr>
            <w:tcW w:w="0" w:type="auto"/>
            <w:vMerge/>
          </w:tcPr>
          <w:p w:rsidR="00C9109F" w:rsidRPr="00C9109F" w:rsidRDefault="00C9109F" w:rsidP="00C9109F">
            <w:pPr>
              <w:autoSpaceDE w:val="0"/>
              <w:autoSpaceDN w:val="0"/>
              <w:adjustRightInd w:val="0"/>
              <w:rPr>
                <w:sz w:val="24"/>
                <w:szCs w:val="24"/>
              </w:rPr>
            </w:pPr>
          </w:p>
        </w:tc>
        <w:tc>
          <w:tcPr>
            <w:tcW w:w="0" w:type="auto"/>
            <w:vMerge/>
          </w:tcPr>
          <w:p w:rsidR="00C9109F" w:rsidRPr="00C9109F" w:rsidRDefault="00C9109F" w:rsidP="00C9109F">
            <w:pPr>
              <w:autoSpaceDE w:val="0"/>
              <w:autoSpaceDN w:val="0"/>
              <w:adjustRightInd w:val="0"/>
              <w:rPr>
                <w:sz w:val="24"/>
                <w:szCs w:val="24"/>
              </w:rPr>
            </w:pPr>
          </w:p>
        </w:tc>
      </w:tr>
      <w:tr w:rsidR="00C9109F" w:rsidRPr="00C9109F" w:rsidTr="008B3A87">
        <w:tc>
          <w:tcPr>
            <w:tcW w:w="3260" w:type="dxa"/>
            <w:vAlign w:val="center"/>
          </w:tcPr>
          <w:p w:rsidR="00C9109F" w:rsidRPr="00C9109F" w:rsidRDefault="00C9109F" w:rsidP="00C9109F">
            <w:pPr>
              <w:autoSpaceDE w:val="0"/>
              <w:autoSpaceDN w:val="0"/>
              <w:adjustRightInd w:val="0"/>
              <w:jc w:val="center"/>
              <w:rPr>
                <w:sz w:val="24"/>
                <w:szCs w:val="24"/>
              </w:rPr>
            </w:pPr>
            <w:r w:rsidRPr="00C9109F">
              <w:rPr>
                <w:sz w:val="24"/>
                <w:szCs w:val="24"/>
              </w:rPr>
              <w:t>1</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2</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3</w:t>
            </w:r>
          </w:p>
        </w:tc>
        <w:tc>
          <w:tcPr>
            <w:tcW w:w="884" w:type="dxa"/>
            <w:vAlign w:val="center"/>
          </w:tcPr>
          <w:p w:rsidR="00C9109F" w:rsidRPr="00C9109F" w:rsidRDefault="00C9109F" w:rsidP="00C9109F">
            <w:pPr>
              <w:autoSpaceDE w:val="0"/>
              <w:autoSpaceDN w:val="0"/>
              <w:adjustRightInd w:val="0"/>
              <w:jc w:val="center"/>
              <w:rPr>
                <w:sz w:val="24"/>
                <w:szCs w:val="24"/>
              </w:rPr>
            </w:pPr>
            <w:r w:rsidRPr="00C9109F">
              <w:rPr>
                <w:sz w:val="24"/>
                <w:szCs w:val="24"/>
              </w:rPr>
              <w:t>4</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5</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6</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7</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8</w:t>
            </w:r>
          </w:p>
        </w:tc>
        <w:tc>
          <w:tcPr>
            <w:tcW w:w="0" w:type="auto"/>
            <w:vAlign w:val="center"/>
          </w:tcPr>
          <w:p w:rsidR="00C9109F" w:rsidRPr="00C9109F" w:rsidRDefault="00C9109F" w:rsidP="00C9109F">
            <w:pPr>
              <w:autoSpaceDE w:val="0"/>
              <w:autoSpaceDN w:val="0"/>
              <w:adjustRightInd w:val="0"/>
              <w:jc w:val="center"/>
              <w:rPr>
                <w:sz w:val="24"/>
                <w:szCs w:val="24"/>
              </w:rPr>
            </w:pPr>
            <w:r w:rsidRPr="00C9109F">
              <w:rPr>
                <w:sz w:val="24"/>
                <w:szCs w:val="24"/>
              </w:rPr>
              <w:t>9</w:t>
            </w:r>
          </w:p>
        </w:tc>
      </w:tr>
      <w:tr w:rsidR="007A0413" w:rsidRPr="00C9109F" w:rsidTr="00CF05CF">
        <w:trPr>
          <w:trHeight w:val="467"/>
        </w:trPr>
        <w:tc>
          <w:tcPr>
            <w:tcW w:w="15148" w:type="dxa"/>
            <w:gridSpan w:val="9"/>
            <w:tcBorders>
              <w:top w:val="single" w:sz="4" w:space="0" w:color="auto"/>
              <w:left w:val="single" w:sz="4" w:space="0" w:color="auto"/>
              <w:bottom w:val="single" w:sz="4" w:space="0" w:color="auto"/>
              <w:right w:val="single" w:sz="4" w:space="0" w:color="auto"/>
            </w:tcBorders>
            <w:shd w:val="clear" w:color="auto" w:fill="B5B5B5"/>
          </w:tcPr>
          <w:p w:rsidR="007A0413" w:rsidRPr="00C9109F" w:rsidRDefault="007A0413" w:rsidP="00BA06F9">
            <w:pPr>
              <w:autoSpaceDE w:val="0"/>
              <w:autoSpaceDN w:val="0"/>
              <w:adjustRightInd w:val="0"/>
              <w:jc w:val="center"/>
              <w:rPr>
                <w:sz w:val="24"/>
                <w:szCs w:val="24"/>
              </w:rPr>
            </w:pPr>
            <w:r w:rsidRPr="00C9109F">
              <w:rPr>
                <w:sz w:val="24"/>
                <w:szCs w:val="24"/>
              </w:rPr>
              <w:t>20</w:t>
            </w:r>
            <w:r>
              <w:rPr>
                <w:sz w:val="24"/>
                <w:szCs w:val="24"/>
              </w:rPr>
              <w:t>2</w:t>
            </w:r>
            <w:r w:rsidR="00BA06F9">
              <w:rPr>
                <w:sz w:val="24"/>
                <w:szCs w:val="24"/>
              </w:rPr>
              <w:t>4</w:t>
            </w: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rPr>
                <w:sz w:val="24"/>
                <w:szCs w:val="24"/>
              </w:rPr>
            </w:pPr>
            <w:r w:rsidRPr="00C9109F">
              <w:rPr>
                <w:sz w:val="24"/>
                <w:szCs w:val="24"/>
              </w:rPr>
              <w:t>1. Уличное освещение:</w:t>
            </w:r>
          </w:p>
          <w:p w:rsidR="007A0413" w:rsidRPr="00C9109F" w:rsidRDefault="007A0413" w:rsidP="00CF05CF">
            <w:pPr>
              <w:autoSpaceDE w:val="0"/>
              <w:autoSpaceDN w:val="0"/>
              <w:adjustRightInd w:val="0"/>
              <w:rPr>
                <w:sz w:val="24"/>
                <w:szCs w:val="24"/>
              </w:rPr>
            </w:pPr>
          </w:p>
          <w:p w:rsidR="007A0413" w:rsidRPr="00C9109F" w:rsidRDefault="007A0413" w:rsidP="00CF05CF">
            <w:pPr>
              <w:autoSpaceDE w:val="0"/>
              <w:autoSpaceDN w:val="0"/>
              <w:adjustRightInd w:val="0"/>
              <w:rPr>
                <w:sz w:val="24"/>
                <w:szCs w:val="24"/>
              </w:rPr>
            </w:pPr>
          </w:p>
          <w:p w:rsidR="007A0413" w:rsidRPr="00C9109F" w:rsidRDefault="007A0413" w:rsidP="00CF05CF">
            <w:pPr>
              <w:autoSpaceDE w:val="0"/>
              <w:autoSpaceDN w:val="0"/>
              <w:adjustRightInd w:val="0"/>
              <w:rPr>
                <w:sz w:val="24"/>
                <w:szCs w:val="24"/>
              </w:rPr>
            </w:pPr>
          </w:p>
        </w:tc>
        <w:tc>
          <w:tcPr>
            <w:tcW w:w="0" w:type="auto"/>
            <w:vMerge w:val="restart"/>
            <w:tcBorders>
              <w:top w:val="single" w:sz="4" w:space="0" w:color="auto"/>
              <w:left w:val="single" w:sz="4" w:space="0" w:color="auto"/>
              <w:right w:val="single" w:sz="4" w:space="0" w:color="auto"/>
            </w:tcBorders>
          </w:tcPr>
          <w:p w:rsidR="007A0413" w:rsidRPr="00C9109F" w:rsidRDefault="007A0413" w:rsidP="00BA06F9">
            <w:pPr>
              <w:autoSpaceDE w:val="0"/>
              <w:autoSpaceDN w:val="0"/>
              <w:adjustRightInd w:val="0"/>
              <w:jc w:val="center"/>
              <w:rPr>
                <w:sz w:val="24"/>
                <w:szCs w:val="24"/>
              </w:rPr>
            </w:pPr>
            <w:r w:rsidRPr="00C9109F">
              <w:rPr>
                <w:sz w:val="24"/>
                <w:szCs w:val="24"/>
              </w:rPr>
              <w:t>20</w:t>
            </w:r>
            <w:r>
              <w:rPr>
                <w:sz w:val="24"/>
                <w:szCs w:val="24"/>
              </w:rPr>
              <w:t>2</w:t>
            </w:r>
            <w:r w:rsidR="00BA06F9">
              <w:rPr>
                <w:sz w:val="24"/>
                <w:szCs w:val="24"/>
              </w:rPr>
              <w:t>4</w:t>
            </w:r>
            <w:r>
              <w:rPr>
                <w:sz w:val="24"/>
                <w:szCs w:val="24"/>
              </w:rPr>
              <w:t xml:space="preserve"> </w:t>
            </w:r>
            <w:r w:rsidRPr="00C9109F">
              <w:rPr>
                <w:sz w:val="24"/>
                <w:szCs w:val="24"/>
              </w:rPr>
              <w:t>год</w:t>
            </w:r>
          </w:p>
        </w:tc>
        <w:tc>
          <w:tcPr>
            <w:tcW w:w="0" w:type="auto"/>
            <w:tcBorders>
              <w:top w:val="single" w:sz="4" w:space="0" w:color="auto"/>
              <w:left w:val="single" w:sz="4" w:space="0" w:color="auto"/>
              <w:bottom w:val="single" w:sz="4" w:space="0" w:color="auto"/>
              <w:right w:val="single" w:sz="4" w:space="0" w:color="auto"/>
            </w:tcBorders>
          </w:tcPr>
          <w:p w:rsidR="007A0413" w:rsidRPr="00A735B3" w:rsidRDefault="003E11E9" w:rsidP="00CF05CF">
            <w:pPr>
              <w:autoSpaceDE w:val="0"/>
              <w:autoSpaceDN w:val="0"/>
              <w:adjustRightInd w:val="0"/>
              <w:jc w:val="center"/>
              <w:rPr>
                <w:b/>
                <w:sz w:val="24"/>
                <w:szCs w:val="24"/>
              </w:rPr>
            </w:pPr>
            <w:r>
              <w:rPr>
                <w:b/>
                <w:sz w:val="24"/>
                <w:szCs w:val="24"/>
              </w:rPr>
              <w:t>780,5</w:t>
            </w:r>
          </w:p>
          <w:p w:rsidR="007A0413" w:rsidRPr="00C9109F"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A735B3" w:rsidRDefault="003E11E9" w:rsidP="00CF05CF">
            <w:pPr>
              <w:autoSpaceDE w:val="0"/>
              <w:autoSpaceDN w:val="0"/>
              <w:adjustRightInd w:val="0"/>
              <w:jc w:val="center"/>
              <w:rPr>
                <w:b/>
                <w:sz w:val="24"/>
                <w:szCs w:val="24"/>
              </w:rPr>
            </w:pPr>
            <w:r>
              <w:rPr>
                <w:b/>
                <w:sz w:val="24"/>
                <w:szCs w:val="24"/>
              </w:rPr>
              <w:t>780,5</w:t>
            </w:r>
          </w:p>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p w:rsidR="007A0413" w:rsidRPr="00C9109F"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tc>
        <w:tc>
          <w:tcPr>
            <w:tcW w:w="0" w:type="auto"/>
            <w:vMerge w:val="restart"/>
            <w:tcBorders>
              <w:top w:val="single" w:sz="4" w:space="0" w:color="auto"/>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Администрация   муниципального образования Паустовское Вязниковского района,</w:t>
            </w:r>
          </w:p>
          <w:p w:rsidR="007A0413" w:rsidRPr="00C9109F" w:rsidRDefault="007A0413" w:rsidP="00CF05CF">
            <w:pPr>
              <w:autoSpaceDE w:val="0"/>
              <w:autoSpaceDN w:val="0"/>
              <w:adjustRightInd w:val="0"/>
              <w:jc w:val="center"/>
              <w:rPr>
                <w:sz w:val="24"/>
                <w:szCs w:val="24"/>
              </w:rPr>
            </w:pPr>
            <w:r w:rsidRPr="00C9109F">
              <w:rPr>
                <w:sz w:val="24"/>
                <w:szCs w:val="24"/>
              </w:rPr>
              <w:t>ответственные балансодержатели,</w:t>
            </w:r>
          </w:p>
          <w:p w:rsidR="007A0413" w:rsidRPr="00C9109F" w:rsidRDefault="007A0413" w:rsidP="00CF05CF">
            <w:pPr>
              <w:autoSpaceDE w:val="0"/>
              <w:autoSpaceDN w:val="0"/>
              <w:adjustRightInd w:val="0"/>
              <w:jc w:val="center"/>
              <w:rPr>
                <w:sz w:val="24"/>
                <w:szCs w:val="24"/>
              </w:rPr>
            </w:pPr>
            <w:r w:rsidRPr="00C9109F">
              <w:rPr>
                <w:sz w:val="24"/>
                <w:szCs w:val="24"/>
              </w:rPr>
              <w:t>подрядные организации</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rPr>
                <w:sz w:val="24"/>
                <w:szCs w:val="24"/>
              </w:rPr>
            </w:pPr>
            <w:r w:rsidRPr="00C9109F">
              <w:rPr>
                <w:sz w:val="24"/>
                <w:szCs w:val="24"/>
              </w:rPr>
              <w:t>1.1. Содержание электролиний уличного освещения</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Default="00BA06F9" w:rsidP="00CF05CF">
            <w:pPr>
              <w:autoSpaceDE w:val="0"/>
              <w:autoSpaceDN w:val="0"/>
              <w:adjustRightInd w:val="0"/>
              <w:jc w:val="center"/>
              <w:rPr>
                <w:sz w:val="24"/>
                <w:szCs w:val="24"/>
              </w:rPr>
            </w:pPr>
            <w:r>
              <w:rPr>
                <w:sz w:val="24"/>
                <w:szCs w:val="24"/>
              </w:rPr>
              <w:t>-</w:t>
            </w:r>
          </w:p>
          <w:p w:rsidR="007A0413"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Default="00BA06F9"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Повышение уровня благоустроенности территории</w:t>
            </w: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rPr>
                <w:sz w:val="24"/>
                <w:szCs w:val="24"/>
              </w:rPr>
            </w:pPr>
            <w:r w:rsidRPr="00C9109F">
              <w:rPr>
                <w:sz w:val="24"/>
                <w:szCs w:val="24"/>
              </w:rPr>
              <w:t xml:space="preserve">1.2. </w:t>
            </w:r>
            <w:r>
              <w:rPr>
                <w:sz w:val="24"/>
                <w:szCs w:val="24"/>
              </w:rPr>
              <w:t>Приобретение</w:t>
            </w:r>
            <w:r w:rsidRPr="00C9109F">
              <w:rPr>
                <w:sz w:val="24"/>
                <w:szCs w:val="24"/>
              </w:rPr>
              <w:t xml:space="preserve"> фонарей и светильников</w:t>
            </w:r>
          </w:p>
        </w:tc>
        <w:tc>
          <w:tcPr>
            <w:tcW w:w="0" w:type="auto"/>
            <w:vMerge/>
            <w:tcBorders>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Default="00BA06F9"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Default="00BA06F9"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A0413" w:rsidRPr="00C9109F" w:rsidRDefault="007A0413" w:rsidP="00CF05CF">
            <w:pPr>
              <w:autoSpaceDE w:val="0"/>
              <w:autoSpaceDN w:val="0"/>
              <w:adjustRightInd w:val="0"/>
              <w:jc w:val="center"/>
              <w:rPr>
                <w:sz w:val="24"/>
                <w:szCs w:val="24"/>
              </w:rPr>
            </w:pPr>
            <w:r w:rsidRPr="00C9109F">
              <w:rPr>
                <w:sz w:val="24"/>
                <w:szCs w:val="24"/>
              </w:rPr>
              <w:t>Повышение уровня благоустроенности территории</w:t>
            </w: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rPr>
                <w:sz w:val="24"/>
                <w:szCs w:val="24"/>
              </w:rPr>
            </w:pPr>
            <w:r w:rsidRPr="00C9109F">
              <w:rPr>
                <w:sz w:val="24"/>
                <w:szCs w:val="24"/>
              </w:rPr>
              <w:t xml:space="preserve">2. </w:t>
            </w:r>
            <w:r>
              <w:rPr>
                <w:sz w:val="24"/>
                <w:szCs w:val="24"/>
              </w:rPr>
              <w:t>Подключение мест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A735B3">
            <w:pPr>
              <w:autoSpaceDE w:val="0"/>
              <w:autoSpaceDN w:val="0"/>
              <w:adjustRightInd w:val="0"/>
              <w:jc w:val="center"/>
              <w:rPr>
                <w:sz w:val="24"/>
                <w:szCs w:val="24"/>
              </w:rPr>
            </w:pPr>
            <w:r w:rsidRPr="00C9109F">
              <w:rPr>
                <w:sz w:val="24"/>
                <w:szCs w:val="24"/>
              </w:rPr>
              <w:t>202</w:t>
            </w:r>
            <w:r w:rsidR="00A735B3">
              <w:rPr>
                <w:sz w:val="24"/>
                <w:szCs w:val="24"/>
              </w:rPr>
              <w:t>4</w:t>
            </w:r>
            <w:r>
              <w:rPr>
                <w:sz w:val="24"/>
                <w:szCs w:val="24"/>
              </w:rPr>
              <w:t xml:space="preserve"> </w:t>
            </w:r>
            <w:r w:rsidRPr="00C9109F">
              <w:rPr>
                <w:sz w:val="24"/>
                <w:szCs w:val="24"/>
              </w:rPr>
              <w:t>год</w:t>
            </w:r>
          </w:p>
        </w:tc>
        <w:tc>
          <w:tcPr>
            <w:tcW w:w="0" w:type="auto"/>
            <w:tcBorders>
              <w:top w:val="single" w:sz="4" w:space="0" w:color="auto"/>
              <w:left w:val="single" w:sz="4" w:space="0" w:color="auto"/>
              <w:bottom w:val="single" w:sz="4" w:space="0" w:color="auto"/>
              <w:right w:val="single" w:sz="4" w:space="0" w:color="auto"/>
            </w:tcBorders>
          </w:tcPr>
          <w:p w:rsidR="007A0413" w:rsidRDefault="007A0413" w:rsidP="00CF05CF">
            <w:pPr>
              <w:autoSpaceDE w:val="0"/>
              <w:autoSpaceDN w:val="0"/>
              <w:adjustRightInd w:val="0"/>
              <w:jc w:val="center"/>
              <w:rPr>
                <w:sz w:val="24"/>
                <w:szCs w:val="24"/>
              </w:rPr>
            </w:pPr>
            <w:r>
              <w:rPr>
                <w:sz w:val="24"/>
                <w:szCs w:val="24"/>
              </w:rPr>
              <w:t>-</w:t>
            </w:r>
          </w:p>
          <w:p w:rsidR="007A0413"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Default="007A0413" w:rsidP="00CF05CF">
            <w:pPr>
              <w:autoSpaceDE w:val="0"/>
              <w:autoSpaceDN w:val="0"/>
              <w:adjustRightInd w:val="0"/>
              <w:jc w:val="center"/>
              <w:rPr>
                <w:sz w:val="24"/>
                <w:szCs w:val="24"/>
              </w:rPr>
            </w:pPr>
            <w:r>
              <w:rPr>
                <w:sz w:val="24"/>
                <w:szCs w:val="24"/>
              </w:rPr>
              <w:t>-</w:t>
            </w:r>
          </w:p>
          <w:p w:rsidR="007A0413"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rPr>
                <w:sz w:val="24"/>
                <w:szCs w:val="24"/>
              </w:rPr>
            </w:pPr>
            <w:r w:rsidRPr="00C9109F">
              <w:rPr>
                <w:sz w:val="24"/>
                <w:szCs w:val="24"/>
              </w:rPr>
              <w:t>3. Организация и содержание мест захоронения</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A735B3">
            <w:pPr>
              <w:autoSpaceDE w:val="0"/>
              <w:autoSpaceDN w:val="0"/>
              <w:adjustRightInd w:val="0"/>
              <w:jc w:val="center"/>
              <w:rPr>
                <w:sz w:val="24"/>
                <w:szCs w:val="24"/>
              </w:rPr>
            </w:pPr>
            <w:r w:rsidRPr="00C9109F">
              <w:rPr>
                <w:sz w:val="24"/>
                <w:szCs w:val="24"/>
              </w:rPr>
              <w:t>202</w:t>
            </w:r>
            <w:r w:rsidR="00A735B3">
              <w:rPr>
                <w:sz w:val="24"/>
                <w:szCs w:val="24"/>
              </w:rPr>
              <w:t>4</w:t>
            </w:r>
            <w:r>
              <w:rPr>
                <w:sz w:val="24"/>
                <w:szCs w:val="24"/>
              </w:rPr>
              <w:t xml:space="preserve"> </w:t>
            </w:r>
            <w:r w:rsidRPr="00C9109F">
              <w:rPr>
                <w:sz w:val="24"/>
                <w:szCs w:val="24"/>
              </w:rPr>
              <w:t>год</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884"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 xml:space="preserve">Повышение уровня благоустроенности территории </w:t>
            </w: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rPr>
                <w:sz w:val="24"/>
                <w:szCs w:val="24"/>
              </w:rPr>
            </w:pPr>
            <w:r w:rsidRPr="00C9109F">
              <w:rPr>
                <w:sz w:val="24"/>
                <w:szCs w:val="24"/>
              </w:rPr>
              <w:t>4. Прочие мероприятия по благоустройству:</w:t>
            </w:r>
          </w:p>
        </w:tc>
        <w:tc>
          <w:tcPr>
            <w:tcW w:w="0" w:type="auto"/>
            <w:vMerge w:val="restart"/>
            <w:tcBorders>
              <w:top w:val="single" w:sz="4" w:space="0" w:color="auto"/>
              <w:left w:val="single" w:sz="4" w:space="0" w:color="auto"/>
              <w:right w:val="single" w:sz="4" w:space="0" w:color="auto"/>
            </w:tcBorders>
          </w:tcPr>
          <w:p w:rsidR="007A0413" w:rsidRPr="00C9109F" w:rsidRDefault="007A0413" w:rsidP="00A735B3">
            <w:pPr>
              <w:autoSpaceDE w:val="0"/>
              <w:autoSpaceDN w:val="0"/>
              <w:adjustRightInd w:val="0"/>
              <w:jc w:val="center"/>
              <w:rPr>
                <w:sz w:val="24"/>
                <w:szCs w:val="24"/>
              </w:rPr>
            </w:pPr>
            <w:r w:rsidRPr="00C9109F">
              <w:rPr>
                <w:sz w:val="24"/>
                <w:szCs w:val="24"/>
              </w:rPr>
              <w:t>202</w:t>
            </w:r>
            <w:r w:rsidR="00A735B3">
              <w:rPr>
                <w:sz w:val="24"/>
                <w:szCs w:val="24"/>
              </w:rPr>
              <w:t>4</w:t>
            </w:r>
            <w:r>
              <w:rPr>
                <w:sz w:val="24"/>
                <w:szCs w:val="24"/>
              </w:rPr>
              <w:t xml:space="preserve"> </w:t>
            </w:r>
            <w:r w:rsidRPr="00C9109F">
              <w:rPr>
                <w:sz w:val="24"/>
                <w:szCs w:val="24"/>
              </w:rPr>
              <w:t>год</w:t>
            </w:r>
          </w:p>
        </w:tc>
        <w:tc>
          <w:tcPr>
            <w:tcW w:w="0" w:type="auto"/>
            <w:tcBorders>
              <w:top w:val="single" w:sz="4" w:space="0" w:color="auto"/>
              <w:left w:val="single" w:sz="4" w:space="0" w:color="auto"/>
              <w:bottom w:val="single" w:sz="4" w:space="0" w:color="auto"/>
              <w:right w:val="single" w:sz="4" w:space="0" w:color="auto"/>
            </w:tcBorders>
          </w:tcPr>
          <w:p w:rsidR="007A0413" w:rsidRPr="00BE5ECF" w:rsidRDefault="00A735B3" w:rsidP="00CF05CF">
            <w:pPr>
              <w:autoSpaceDE w:val="0"/>
              <w:autoSpaceDN w:val="0"/>
              <w:adjustRightInd w:val="0"/>
              <w:jc w:val="center"/>
              <w:rPr>
                <w:b/>
                <w:sz w:val="24"/>
                <w:szCs w:val="24"/>
              </w:rPr>
            </w:pPr>
            <w:r>
              <w:rPr>
                <w:b/>
                <w:sz w:val="24"/>
                <w:szCs w:val="24"/>
              </w:rPr>
              <w:t>4754,2</w:t>
            </w:r>
          </w:p>
          <w:p w:rsidR="007A0413" w:rsidRPr="00BE5ECF" w:rsidRDefault="007A0413" w:rsidP="00CF05CF">
            <w:pPr>
              <w:autoSpaceDE w:val="0"/>
              <w:autoSpaceDN w:val="0"/>
              <w:adjustRightInd w:val="0"/>
              <w:jc w:val="center"/>
              <w:rPr>
                <w:b/>
                <w:sz w:val="24"/>
                <w:szCs w:val="24"/>
              </w:rPr>
            </w:pPr>
          </w:p>
        </w:tc>
        <w:tc>
          <w:tcPr>
            <w:tcW w:w="884" w:type="dxa"/>
            <w:tcBorders>
              <w:top w:val="single" w:sz="4" w:space="0" w:color="auto"/>
              <w:left w:val="single" w:sz="4" w:space="0" w:color="auto"/>
              <w:bottom w:val="single" w:sz="4" w:space="0" w:color="auto"/>
              <w:right w:val="single" w:sz="4" w:space="0" w:color="auto"/>
            </w:tcBorders>
          </w:tcPr>
          <w:p w:rsidR="007A0413" w:rsidRPr="00BE5ECF" w:rsidRDefault="007A0413" w:rsidP="00CF05CF">
            <w:pPr>
              <w:autoSpaceDE w:val="0"/>
              <w:autoSpaceDN w:val="0"/>
              <w:adjustRightInd w:val="0"/>
              <w:jc w:val="center"/>
              <w:rPr>
                <w:b/>
                <w:sz w:val="24"/>
                <w:szCs w:val="24"/>
              </w:rPr>
            </w:pPr>
            <w:r w:rsidRPr="00BE5ECF">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BE5ECF" w:rsidRDefault="00A735B3" w:rsidP="00CF05CF">
            <w:pPr>
              <w:autoSpaceDE w:val="0"/>
              <w:autoSpaceDN w:val="0"/>
              <w:adjustRightInd w:val="0"/>
              <w:jc w:val="center"/>
              <w:rPr>
                <w:b/>
                <w:sz w:val="24"/>
                <w:szCs w:val="24"/>
              </w:rPr>
            </w:pPr>
            <w:r>
              <w:rPr>
                <w:b/>
                <w:sz w:val="24"/>
                <w:szCs w:val="24"/>
              </w:rPr>
              <w:t>4749,4</w:t>
            </w:r>
          </w:p>
        </w:tc>
        <w:tc>
          <w:tcPr>
            <w:tcW w:w="0" w:type="auto"/>
            <w:tcBorders>
              <w:top w:val="single" w:sz="4" w:space="0" w:color="auto"/>
              <w:left w:val="single" w:sz="4" w:space="0" w:color="auto"/>
              <w:bottom w:val="single" w:sz="4" w:space="0" w:color="auto"/>
              <w:right w:val="single" w:sz="4" w:space="0" w:color="auto"/>
            </w:tcBorders>
          </w:tcPr>
          <w:p w:rsidR="007A0413" w:rsidRPr="00BE5ECF" w:rsidRDefault="00A735B3" w:rsidP="00CF05CF">
            <w:pPr>
              <w:autoSpaceDE w:val="0"/>
              <w:autoSpaceDN w:val="0"/>
              <w:adjustRightInd w:val="0"/>
              <w:jc w:val="center"/>
              <w:rPr>
                <w:b/>
                <w:sz w:val="24"/>
                <w:szCs w:val="24"/>
              </w:rPr>
            </w:pPr>
            <w:r>
              <w:rPr>
                <w:b/>
                <w:sz w:val="24"/>
                <w:szCs w:val="24"/>
              </w:rPr>
              <w:t>4,8</w:t>
            </w:r>
          </w:p>
          <w:p w:rsidR="007A0413" w:rsidRPr="00BE5ECF" w:rsidRDefault="007A0413" w:rsidP="00CF05CF">
            <w:pPr>
              <w:autoSpaceDE w:val="0"/>
              <w:autoSpaceDN w:val="0"/>
              <w:adjustRightInd w:val="0"/>
              <w:jc w:val="center"/>
              <w:rPr>
                <w:b/>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Повышение уровня благоустроенности территории</w:t>
            </w: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A735B3">
            <w:pPr>
              <w:autoSpaceDE w:val="0"/>
              <w:autoSpaceDN w:val="0"/>
              <w:adjustRightInd w:val="0"/>
              <w:rPr>
                <w:sz w:val="24"/>
                <w:szCs w:val="24"/>
              </w:rPr>
            </w:pPr>
            <w:r w:rsidRPr="00C9109F">
              <w:rPr>
                <w:sz w:val="24"/>
                <w:szCs w:val="24"/>
              </w:rPr>
              <w:t>4.1</w:t>
            </w:r>
            <w:r>
              <w:rPr>
                <w:sz w:val="24"/>
                <w:szCs w:val="24"/>
              </w:rPr>
              <w:t>.</w:t>
            </w:r>
            <w:r w:rsidR="00A735B3">
              <w:rPr>
                <w:sz w:val="24"/>
                <w:szCs w:val="24"/>
              </w:rPr>
              <w:t xml:space="preserve">Благоустройство  дворовых и прилегающих </w:t>
            </w:r>
            <w:r w:rsidR="00A735B3">
              <w:rPr>
                <w:sz w:val="24"/>
                <w:szCs w:val="24"/>
              </w:rPr>
              <w:lastRenderedPageBreak/>
              <w:t>территорий</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Default="000338BC" w:rsidP="00CF05CF">
            <w:pPr>
              <w:autoSpaceDE w:val="0"/>
              <w:autoSpaceDN w:val="0"/>
              <w:adjustRightInd w:val="0"/>
              <w:jc w:val="center"/>
              <w:rPr>
                <w:sz w:val="24"/>
                <w:szCs w:val="24"/>
              </w:rPr>
            </w:pPr>
            <w:r>
              <w:rPr>
                <w:sz w:val="24"/>
                <w:szCs w:val="24"/>
              </w:rPr>
              <w:t>4754,2</w:t>
            </w:r>
          </w:p>
          <w:p w:rsidR="007A0413"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Pr>
                <w:sz w:val="24"/>
                <w:szCs w:val="24"/>
              </w:rPr>
              <w:lastRenderedPageBreak/>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A735B3" w:rsidP="00CF05CF">
            <w:pPr>
              <w:autoSpaceDE w:val="0"/>
              <w:autoSpaceDN w:val="0"/>
              <w:adjustRightInd w:val="0"/>
              <w:rPr>
                <w:sz w:val="24"/>
                <w:szCs w:val="24"/>
              </w:rPr>
            </w:pPr>
            <w:r>
              <w:rPr>
                <w:sz w:val="24"/>
                <w:szCs w:val="24"/>
              </w:rPr>
              <w:t>4749,4</w:t>
            </w:r>
          </w:p>
        </w:tc>
        <w:tc>
          <w:tcPr>
            <w:tcW w:w="0" w:type="auto"/>
            <w:tcBorders>
              <w:top w:val="single" w:sz="4" w:space="0" w:color="auto"/>
              <w:left w:val="single" w:sz="4" w:space="0" w:color="auto"/>
              <w:bottom w:val="single" w:sz="4" w:space="0" w:color="auto"/>
              <w:right w:val="single" w:sz="4" w:space="0" w:color="auto"/>
            </w:tcBorders>
          </w:tcPr>
          <w:p w:rsidR="007A0413" w:rsidRDefault="00A735B3" w:rsidP="00CF05CF">
            <w:pPr>
              <w:autoSpaceDE w:val="0"/>
              <w:autoSpaceDN w:val="0"/>
              <w:adjustRightInd w:val="0"/>
              <w:jc w:val="center"/>
              <w:rPr>
                <w:sz w:val="24"/>
                <w:szCs w:val="24"/>
              </w:rPr>
            </w:pPr>
            <w:r>
              <w:rPr>
                <w:sz w:val="24"/>
                <w:szCs w:val="24"/>
              </w:rPr>
              <w:t>4,8</w:t>
            </w:r>
          </w:p>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rPr>
                <w:sz w:val="24"/>
                <w:szCs w:val="24"/>
              </w:rPr>
            </w:pPr>
            <w:r w:rsidRPr="00C9109F">
              <w:rPr>
                <w:sz w:val="24"/>
                <w:szCs w:val="24"/>
              </w:rPr>
              <w:lastRenderedPageBreak/>
              <w:t>4.2. Опилка (прореживание крон)</w:t>
            </w:r>
            <w:r>
              <w:rPr>
                <w:sz w:val="24"/>
                <w:szCs w:val="24"/>
              </w:rPr>
              <w:t>, валка</w:t>
            </w:r>
            <w:r w:rsidRPr="00C9109F">
              <w:rPr>
                <w:sz w:val="24"/>
                <w:szCs w:val="24"/>
              </w:rPr>
              <w:t xml:space="preserve"> деревьев</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A0413" w:rsidRDefault="00385C7E"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A0413" w:rsidRDefault="00385C7E"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shd w:val="clear" w:color="auto" w:fill="auto"/>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A0413" w:rsidRPr="00C9109F" w:rsidRDefault="007A0413" w:rsidP="00CF05CF">
            <w:pPr>
              <w:autoSpaceDE w:val="0"/>
              <w:autoSpaceDN w:val="0"/>
              <w:adjustRightInd w:val="0"/>
              <w:jc w:val="center"/>
              <w:rPr>
                <w:sz w:val="24"/>
                <w:szCs w:val="24"/>
              </w:rPr>
            </w:pPr>
          </w:p>
        </w:tc>
      </w:tr>
      <w:tr w:rsidR="007A0413" w:rsidRPr="00C9109F" w:rsidTr="00CF05CF">
        <w:trPr>
          <w:trHeight w:val="693"/>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rPr>
                <w:sz w:val="24"/>
                <w:szCs w:val="24"/>
              </w:rPr>
            </w:pPr>
            <w:r w:rsidRPr="00C9109F">
              <w:rPr>
                <w:sz w:val="24"/>
                <w:szCs w:val="24"/>
              </w:rPr>
              <w:t xml:space="preserve">4.3. </w:t>
            </w:r>
            <w:r>
              <w:rPr>
                <w:sz w:val="24"/>
                <w:szCs w:val="24"/>
              </w:rPr>
              <w:t>Благоустройство родника д. Бородино</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A0413" w:rsidRDefault="007A0413" w:rsidP="00CF05CF">
            <w:pPr>
              <w:autoSpaceDE w:val="0"/>
              <w:autoSpaceDN w:val="0"/>
              <w:adjustRightInd w:val="0"/>
              <w:jc w:val="center"/>
              <w:rPr>
                <w:sz w:val="24"/>
                <w:szCs w:val="24"/>
              </w:rPr>
            </w:pPr>
            <w:r>
              <w:rPr>
                <w:sz w:val="24"/>
                <w:szCs w:val="24"/>
              </w:rPr>
              <w:t>-</w:t>
            </w:r>
          </w:p>
          <w:p w:rsidR="007A0413"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A0413" w:rsidRDefault="007A0413" w:rsidP="00CF05CF">
            <w:pPr>
              <w:autoSpaceDE w:val="0"/>
              <w:autoSpaceDN w:val="0"/>
              <w:adjustRightInd w:val="0"/>
              <w:jc w:val="center"/>
              <w:rPr>
                <w:sz w:val="24"/>
                <w:szCs w:val="24"/>
              </w:rPr>
            </w:pPr>
            <w:r>
              <w:rPr>
                <w:sz w:val="24"/>
                <w:szCs w:val="24"/>
              </w:rPr>
              <w:t>-</w:t>
            </w:r>
          </w:p>
          <w:p w:rsidR="007A0413" w:rsidRDefault="007A0413" w:rsidP="00CF05CF">
            <w:pPr>
              <w:autoSpaceDE w:val="0"/>
              <w:autoSpaceDN w:val="0"/>
              <w:adjustRightInd w:val="0"/>
              <w:jc w:val="center"/>
              <w:rPr>
                <w:sz w:val="24"/>
                <w:szCs w:val="24"/>
              </w:rPr>
            </w:pPr>
          </w:p>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shd w:val="clear" w:color="auto" w:fill="auto"/>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A0413" w:rsidRPr="00C9109F" w:rsidRDefault="007A0413" w:rsidP="00CF05CF">
            <w:pPr>
              <w:autoSpaceDE w:val="0"/>
              <w:autoSpaceDN w:val="0"/>
              <w:adjustRightInd w:val="0"/>
              <w:jc w:val="center"/>
              <w:rPr>
                <w:sz w:val="24"/>
                <w:szCs w:val="24"/>
              </w:rPr>
            </w:pP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rPr>
                <w:sz w:val="24"/>
                <w:szCs w:val="24"/>
              </w:rPr>
            </w:pPr>
            <w:r w:rsidRPr="00C9109F">
              <w:rPr>
                <w:sz w:val="24"/>
                <w:szCs w:val="24"/>
              </w:rPr>
              <w:t>4.4. Мероприятия по текущему ремонту колодцев</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Default="00A735B3"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Default="00A735B3"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rPr>
                <w:sz w:val="24"/>
                <w:szCs w:val="24"/>
              </w:rPr>
            </w:pPr>
            <w:r w:rsidRPr="00C9109F">
              <w:rPr>
                <w:sz w:val="24"/>
                <w:szCs w:val="24"/>
              </w:rPr>
              <w:t>4.5. Бензин, масло, ГСМ (</w:t>
            </w:r>
            <w:r>
              <w:rPr>
                <w:sz w:val="24"/>
                <w:szCs w:val="24"/>
              </w:rPr>
              <w:t>бензиновая коса</w:t>
            </w:r>
            <w:r w:rsidRPr="00C9109F">
              <w:rPr>
                <w:sz w:val="24"/>
                <w:szCs w:val="24"/>
              </w:rPr>
              <w:t>)</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Default="007A0413"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Default="007A0413"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rPr>
                <w:sz w:val="24"/>
                <w:szCs w:val="24"/>
              </w:rPr>
            </w:pPr>
            <w:r w:rsidRPr="00C9109F">
              <w:rPr>
                <w:sz w:val="24"/>
                <w:szCs w:val="24"/>
              </w:rPr>
              <w:t xml:space="preserve">4.6. </w:t>
            </w:r>
            <w:r>
              <w:rPr>
                <w:sz w:val="24"/>
                <w:szCs w:val="24"/>
              </w:rPr>
              <w:t>Благоустройство детской игровой площадки 50*50</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Default="00A735B3"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A735B3" w:rsidP="00CF05CF">
            <w:pPr>
              <w:autoSpaceDE w:val="0"/>
              <w:autoSpaceDN w:val="0"/>
              <w:adjustRightInd w:val="0"/>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Default="00385C7E"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A735B3" w:rsidP="00CF05CF">
            <w:pPr>
              <w:autoSpaceDE w:val="0"/>
              <w:autoSpaceDN w:val="0"/>
              <w:adjustRightInd w:val="0"/>
              <w:jc w:val="center"/>
              <w:rPr>
                <w:sz w:val="24"/>
                <w:szCs w:val="24"/>
              </w:rPr>
            </w:pPr>
            <w:r>
              <w:rPr>
                <w:sz w:val="24"/>
                <w:szCs w:val="24"/>
              </w:rPr>
              <w:t>-</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rPr>
                <w:sz w:val="24"/>
                <w:szCs w:val="24"/>
              </w:rPr>
            </w:pPr>
            <w:r w:rsidRPr="00C9109F">
              <w:rPr>
                <w:sz w:val="24"/>
                <w:szCs w:val="24"/>
              </w:rPr>
              <w:t xml:space="preserve">4.7. </w:t>
            </w:r>
            <w:r w:rsidRPr="00C9109F">
              <w:rPr>
                <w:color w:val="000000"/>
                <w:sz w:val="24"/>
                <w:szCs w:val="24"/>
              </w:rPr>
              <w:t>Обустройство контейнерных площадок</w:t>
            </w:r>
            <w:r w:rsidR="00B9475A">
              <w:rPr>
                <w:color w:val="000000"/>
                <w:sz w:val="24"/>
                <w:szCs w:val="24"/>
              </w:rPr>
              <w:t xml:space="preserve"> смет документация</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Default="00A735B3"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Default="00A735B3"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B9475A">
            <w:pPr>
              <w:autoSpaceDE w:val="0"/>
              <w:autoSpaceDN w:val="0"/>
              <w:adjustRightInd w:val="0"/>
              <w:rPr>
                <w:sz w:val="24"/>
                <w:szCs w:val="24"/>
              </w:rPr>
            </w:pPr>
            <w:r w:rsidRPr="00C9109F">
              <w:rPr>
                <w:sz w:val="24"/>
                <w:szCs w:val="24"/>
              </w:rPr>
              <w:t xml:space="preserve">4.8. </w:t>
            </w:r>
            <w:r w:rsidR="00B9475A">
              <w:rPr>
                <w:sz w:val="24"/>
                <w:szCs w:val="24"/>
              </w:rPr>
              <w:t xml:space="preserve">Услуги </w:t>
            </w:r>
            <w:proofErr w:type="gramStart"/>
            <w:r w:rsidR="00B9475A">
              <w:rPr>
                <w:sz w:val="24"/>
                <w:szCs w:val="24"/>
              </w:rPr>
              <w:t>спец</w:t>
            </w:r>
            <w:proofErr w:type="gramEnd"/>
            <w:r w:rsidR="00B9475A">
              <w:rPr>
                <w:sz w:val="24"/>
                <w:szCs w:val="24"/>
              </w:rPr>
              <w:t xml:space="preserve"> техники</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Default="00A735B3"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Default="00A735B3"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rPr>
                <w:sz w:val="24"/>
                <w:szCs w:val="24"/>
              </w:rPr>
            </w:pPr>
            <w:r w:rsidRPr="00C9109F">
              <w:rPr>
                <w:sz w:val="24"/>
                <w:szCs w:val="24"/>
              </w:rPr>
              <w:t>4.9. Мероприятия по скашиванию травы в летний период</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Default="00A735B3"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Default="00A735B3"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rPr>
                <w:sz w:val="24"/>
                <w:szCs w:val="24"/>
              </w:rPr>
            </w:pPr>
            <w:r>
              <w:rPr>
                <w:sz w:val="24"/>
                <w:szCs w:val="24"/>
              </w:rPr>
              <w:t>5. Экономические санкции</w:t>
            </w:r>
          </w:p>
        </w:tc>
        <w:tc>
          <w:tcPr>
            <w:tcW w:w="0" w:type="auto"/>
            <w:vMerge/>
            <w:tcBorders>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Default="007A0413"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Default="007A0413" w:rsidP="00CF05CF">
            <w:pPr>
              <w:autoSpaceDE w:val="0"/>
              <w:autoSpaceDN w:val="0"/>
              <w:adjustRightInd w:val="0"/>
              <w:jc w:val="center"/>
              <w:rPr>
                <w:sz w:val="24"/>
                <w:szCs w:val="24"/>
              </w:rPr>
            </w:pPr>
            <w:r>
              <w:rPr>
                <w:sz w:val="24"/>
                <w:szCs w:val="24"/>
              </w:rPr>
              <w:t>-</w:t>
            </w:r>
          </w:p>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w:t>
            </w:r>
          </w:p>
        </w:tc>
        <w:tc>
          <w:tcPr>
            <w:tcW w:w="0" w:type="auto"/>
            <w:vMerge/>
            <w:tcBorders>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r w:rsidRPr="00C9109F">
              <w:rPr>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7A0413" w:rsidRPr="00EA3D3E" w:rsidRDefault="007A0413" w:rsidP="00A735B3">
            <w:pPr>
              <w:autoSpaceDE w:val="0"/>
              <w:autoSpaceDN w:val="0"/>
              <w:adjustRightInd w:val="0"/>
              <w:jc w:val="center"/>
              <w:rPr>
                <w:b/>
                <w:sz w:val="24"/>
                <w:szCs w:val="24"/>
              </w:rPr>
            </w:pPr>
            <w:r w:rsidRPr="00EA3D3E">
              <w:rPr>
                <w:b/>
                <w:sz w:val="24"/>
                <w:szCs w:val="24"/>
              </w:rPr>
              <w:t>202</w:t>
            </w:r>
            <w:r w:rsidR="00A735B3" w:rsidRPr="00EA3D3E">
              <w:rPr>
                <w:b/>
                <w:sz w:val="24"/>
                <w:szCs w:val="24"/>
              </w:rPr>
              <w:t>4</w:t>
            </w:r>
            <w:r w:rsidRPr="00EA3D3E">
              <w:rPr>
                <w:b/>
                <w:sz w:val="24"/>
                <w:szCs w:val="24"/>
              </w:rPr>
              <w:t xml:space="preserve"> год</w:t>
            </w:r>
          </w:p>
        </w:tc>
        <w:tc>
          <w:tcPr>
            <w:tcW w:w="0" w:type="auto"/>
            <w:tcBorders>
              <w:top w:val="single" w:sz="4" w:space="0" w:color="auto"/>
              <w:left w:val="single" w:sz="4" w:space="0" w:color="auto"/>
              <w:bottom w:val="single" w:sz="4" w:space="0" w:color="auto"/>
              <w:right w:val="single" w:sz="4" w:space="0" w:color="auto"/>
            </w:tcBorders>
          </w:tcPr>
          <w:p w:rsidR="007A0413" w:rsidRPr="00EA3D3E" w:rsidRDefault="003E11E9" w:rsidP="00CF05CF">
            <w:pPr>
              <w:autoSpaceDE w:val="0"/>
              <w:autoSpaceDN w:val="0"/>
              <w:adjustRightInd w:val="0"/>
              <w:jc w:val="center"/>
              <w:rPr>
                <w:b/>
                <w:sz w:val="24"/>
                <w:szCs w:val="24"/>
              </w:rPr>
            </w:pPr>
            <w:r>
              <w:rPr>
                <w:b/>
                <w:sz w:val="24"/>
                <w:szCs w:val="24"/>
              </w:rPr>
              <w:t>5534,7</w:t>
            </w:r>
            <w:r w:rsidR="007A0413" w:rsidRPr="00EA3D3E">
              <w:rPr>
                <w:b/>
                <w:sz w:val="24"/>
                <w:szCs w:val="24"/>
              </w:rPr>
              <w:t xml:space="preserve"> </w:t>
            </w:r>
          </w:p>
        </w:tc>
        <w:tc>
          <w:tcPr>
            <w:tcW w:w="884" w:type="dxa"/>
            <w:tcBorders>
              <w:top w:val="single" w:sz="4" w:space="0" w:color="auto"/>
              <w:left w:val="single" w:sz="4" w:space="0" w:color="auto"/>
              <w:bottom w:val="single" w:sz="4" w:space="0" w:color="auto"/>
              <w:right w:val="single" w:sz="4" w:space="0" w:color="auto"/>
            </w:tcBorders>
          </w:tcPr>
          <w:p w:rsidR="007A0413" w:rsidRPr="00EA3D3E" w:rsidRDefault="007A0413" w:rsidP="00CF05CF">
            <w:pPr>
              <w:autoSpaceDE w:val="0"/>
              <w:autoSpaceDN w:val="0"/>
              <w:adjustRightInd w:val="0"/>
              <w:jc w:val="center"/>
              <w:rPr>
                <w:b/>
                <w:sz w:val="24"/>
                <w:szCs w:val="24"/>
              </w:rPr>
            </w:pPr>
            <w:r w:rsidRPr="00EA3D3E">
              <w:rPr>
                <w:b/>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EA3D3E" w:rsidRDefault="00A735B3" w:rsidP="00CF05CF">
            <w:pPr>
              <w:autoSpaceDE w:val="0"/>
              <w:autoSpaceDN w:val="0"/>
              <w:adjustRightInd w:val="0"/>
              <w:jc w:val="center"/>
              <w:rPr>
                <w:b/>
                <w:sz w:val="24"/>
                <w:szCs w:val="24"/>
              </w:rPr>
            </w:pPr>
            <w:r w:rsidRPr="00EA3D3E">
              <w:rPr>
                <w:b/>
                <w:sz w:val="24"/>
                <w:szCs w:val="24"/>
              </w:rPr>
              <w:t>4749,4</w:t>
            </w:r>
          </w:p>
        </w:tc>
        <w:tc>
          <w:tcPr>
            <w:tcW w:w="0" w:type="auto"/>
            <w:tcBorders>
              <w:top w:val="single" w:sz="4" w:space="0" w:color="auto"/>
              <w:left w:val="single" w:sz="4" w:space="0" w:color="auto"/>
              <w:bottom w:val="single" w:sz="4" w:space="0" w:color="auto"/>
              <w:right w:val="single" w:sz="4" w:space="0" w:color="auto"/>
            </w:tcBorders>
          </w:tcPr>
          <w:p w:rsidR="007A0413" w:rsidRPr="00EA3D3E" w:rsidRDefault="003E11E9" w:rsidP="00CF05CF">
            <w:pPr>
              <w:autoSpaceDE w:val="0"/>
              <w:autoSpaceDN w:val="0"/>
              <w:adjustRightInd w:val="0"/>
              <w:jc w:val="center"/>
              <w:rPr>
                <w:b/>
                <w:sz w:val="24"/>
                <w:szCs w:val="24"/>
              </w:rPr>
            </w:pPr>
            <w:r>
              <w:rPr>
                <w:b/>
                <w:sz w:val="24"/>
                <w:szCs w:val="24"/>
              </w:rPr>
              <w:t>785,3</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A735B3" w:rsidP="00CF05CF">
            <w:pPr>
              <w:autoSpaceDE w:val="0"/>
              <w:autoSpaceDN w:val="0"/>
              <w:adjustRightInd w:val="0"/>
              <w:jc w:val="center"/>
              <w:rPr>
                <w:sz w:val="24"/>
                <w:szCs w:val="24"/>
              </w:rPr>
            </w:pPr>
            <w:r>
              <w:rPr>
                <w:sz w:val="24"/>
                <w:szCs w:val="24"/>
              </w:rPr>
              <w:t>-</w:t>
            </w: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r>
      <w:tr w:rsidR="007A0413" w:rsidRPr="00C9109F" w:rsidTr="00CF05CF">
        <w:trPr>
          <w:trHeight w:val="467"/>
        </w:trPr>
        <w:tc>
          <w:tcPr>
            <w:tcW w:w="3260"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884" w:type="dxa"/>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7A0413" w:rsidRPr="00C9109F" w:rsidRDefault="007A0413" w:rsidP="00CF05CF">
            <w:pPr>
              <w:autoSpaceDE w:val="0"/>
              <w:autoSpaceDN w:val="0"/>
              <w:adjustRightInd w:val="0"/>
              <w:jc w:val="center"/>
              <w:rPr>
                <w:sz w:val="24"/>
                <w:szCs w:val="24"/>
              </w:rPr>
            </w:pPr>
          </w:p>
        </w:tc>
      </w:tr>
    </w:tbl>
    <w:p w:rsidR="007A0413" w:rsidRDefault="007A0413" w:rsidP="001870D3">
      <w:pPr>
        <w:spacing w:after="100" w:afterAutospacing="1"/>
        <w:ind w:firstLine="709"/>
        <w:jc w:val="both"/>
        <w:rPr>
          <w:sz w:val="28"/>
          <w:szCs w:val="28"/>
        </w:rPr>
      </w:pPr>
    </w:p>
    <w:p w:rsidR="009A5620" w:rsidRPr="00D44AD5" w:rsidRDefault="001870D3" w:rsidP="001870D3">
      <w:pPr>
        <w:spacing w:after="100" w:afterAutospacing="1"/>
        <w:ind w:firstLine="709"/>
        <w:jc w:val="both"/>
        <w:rPr>
          <w:sz w:val="28"/>
          <w:szCs w:val="28"/>
        </w:rPr>
      </w:pPr>
      <w:r>
        <w:rPr>
          <w:sz w:val="28"/>
          <w:szCs w:val="28"/>
        </w:rPr>
        <w:t>3</w:t>
      </w:r>
      <w:r w:rsidR="009A5620" w:rsidRPr="00D44AD5">
        <w:rPr>
          <w:sz w:val="28"/>
          <w:szCs w:val="28"/>
        </w:rPr>
        <w:t xml:space="preserve">. </w:t>
      </w:r>
      <w:proofErr w:type="gramStart"/>
      <w:r w:rsidR="009A5620" w:rsidRPr="00D44AD5">
        <w:rPr>
          <w:sz w:val="28"/>
          <w:szCs w:val="28"/>
        </w:rPr>
        <w:t>Контроль за</w:t>
      </w:r>
      <w:proofErr w:type="gramEnd"/>
      <w:r w:rsidR="009A5620" w:rsidRPr="00D44AD5">
        <w:rPr>
          <w:sz w:val="28"/>
          <w:szCs w:val="28"/>
        </w:rPr>
        <w:t xml:space="preserve"> исполнением настоящего постановления оставляю за собой.</w:t>
      </w:r>
    </w:p>
    <w:p w:rsidR="00006CA9" w:rsidRDefault="00CE29DA" w:rsidP="00006CA9">
      <w:pPr>
        <w:tabs>
          <w:tab w:val="left" w:pos="0"/>
        </w:tabs>
        <w:spacing w:before="120"/>
        <w:jc w:val="both"/>
        <w:rPr>
          <w:sz w:val="28"/>
          <w:szCs w:val="28"/>
        </w:rPr>
      </w:pPr>
      <w:bookmarkStart w:id="1" w:name="sub_4"/>
      <w:r>
        <w:rPr>
          <w:sz w:val="28"/>
          <w:szCs w:val="28"/>
        </w:rPr>
        <w:t xml:space="preserve"> </w:t>
      </w:r>
      <w:r w:rsidR="001870D3">
        <w:rPr>
          <w:sz w:val="28"/>
          <w:szCs w:val="28"/>
        </w:rPr>
        <w:tab/>
        <w:t>4</w:t>
      </w:r>
      <w:r w:rsidR="009A5620" w:rsidRPr="00D44AD5">
        <w:rPr>
          <w:sz w:val="28"/>
          <w:szCs w:val="28"/>
        </w:rPr>
        <w:t xml:space="preserve">. </w:t>
      </w:r>
      <w:bookmarkEnd w:id="1"/>
      <w:r w:rsidR="00006CA9" w:rsidRPr="00006CA9">
        <w:rPr>
          <w:sz w:val="28"/>
          <w:szCs w:val="28"/>
        </w:rPr>
        <w:t>Настоящее постановление вступает в силу со дня его подписания и подлежит размещению на официальном сайте администрации муниципального образования Паустовское в информационно – телекоммуникационной сети «Интернет».</w:t>
      </w:r>
    </w:p>
    <w:p w:rsidR="00234E51" w:rsidRDefault="00234E51" w:rsidP="00006CA9">
      <w:pPr>
        <w:tabs>
          <w:tab w:val="left" w:pos="0"/>
        </w:tabs>
        <w:spacing w:before="120"/>
        <w:jc w:val="both"/>
        <w:rPr>
          <w:sz w:val="28"/>
          <w:szCs w:val="28"/>
        </w:rPr>
      </w:pPr>
    </w:p>
    <w:p w:rsidR="009C66F9" w:rsidRPr="00234E51" w:rsidRDefault="009A5620" w:rsidP="00234E51">
      <w:pPr>
        <w:spacing w:before="120" w:after="100" w:afterAutospacing="1"/>
        <w:jc w:val="center"/>
        <w:rPr>
          <w:sz w:val="28"/>
          <w:szCs w:val="28"/>
        </w:rPr>
        <w:sectPr w:rsidR="009C66F9" w:rsidRPr="00234E51" w:rsidSect="005D6390">
          <w:pgSz w:w="16840" w:h="11907" w:orient="landscape" w:code="9"/>
          <w:pgMar w:top="-284" w:right="567" w:bottom="0" w:left="142" w:header="624" w:footer="624" w:gutter="0"/>
          <w:cols w:space="720"/>
          <w:titlePg/>
          <w:docGrid w:linePitch="272"/>
        </w:sectPr>
      </w:pPr>
      <w:r>
        <w:rPr>
          <w:color w:val="000000"/>
          <w:spacing w:val="-13"/>
          <w:sz w:val="28"/>
          <w:szCs w:val="28"/>
        </w:rPr>
        <w:t>Глав</w:t>
      </w:r>
      <w:r w:rsidR="00CE29DA">
        <w:rPr>
          <w:color w:val="000000"/>
          <w:spacing w:val="-13"/>
          <w:sz w:val="28"/>
          <w:szCs w:val="28"/>
        </w:rPr>
        <w:t>а</w:t>
      </w:r>
      <w:r>
        <w:rPr>
          <w:color w:val="000000"/>
          <w:spacing w:val="-13"/>
          <w:sz w:val="28"/>
          <w:szCs w:val="28"/>
        </w:rPr>
        <w:t xml:space="preserve"> местной администрации</w:t>
      </w:r>
      <w:r w:rsidRPr="00D44AD5">
        <w:rPr>
          <w:sz w:val="28"/>
          <w:szCs w:val="28"/>
        </w:rPr>
        <w:t xml:space="preserve">                                   </w:t>
      </w:r>
      <w:r>
        <w:rPr>
          <w:sz w:val="28"/>
          <w:szCs w:val="28"/>
        </w:rPr>
        <w:t xml:space="preserve">                                    Д.С. Фунто</w:t>
      </w:r>
      <w:r w:rsidR="0075527E">
        <w:rPr>
          <w:sz w:val="28"/>
          <w:szCs w:val="28"/>
        </w:rPr>
        <w:t>в</w:t>
      </w:r>
    </w:p>
    <w:p w:rsidR="00395DD6" w:rsidRDefault="00395DD6" w:rsidP="0075527E">
      <w:pPr>
        <w:spacing w:after="100" w:afterAutospacing="1"/>
        <w:jc w:val="both"/>
        <w:rPr>
          <w:sz w:val="28"/>
          <w:szCs w:val="28"/>
        </w:rPr>
      </w:pPr>
    </w:p>
    <w:sectPr w:rsidR="00395DD6" w:rsidSect="0075527E">
      <w:pgSz w:w="16840" w:h="11907" w:orient="landscape" w:code="9"/>
      <w:pgMar w:top="1134" w:right="567" w:bottom="1134" w:left="1418" w:header="624" w:footer="62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1CB" w:rsidRDefault="00C421CB">
      <w:r>
        <w:separator/>
      </w:r>
    </w:p>
  </w:endnote>
  <w:endnote w:type="continuationSeparator" w:id="0">
    <w:p w:rsidR="00C421CB" w:rsidRDefault="00C42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CYR">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B1" w:rsidRDefault="00FD65B1">
    <w:pPr>
      <w:pStyle w:val="a5"/>
    </w:pPr>
    <w:r>
      <w:rPr>
        <w:rFonts w:ascii="Times New Roman CYR" w:hAnsi="Times New Roman CY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1CB" w:rsidRDefault="00C421CB">
      <w:r>
        <w:separator/>
      </w:r>
    </w:p>
  </w:footnote>
  <w:footnote w:type="continuationSeparator" w:id="0">
    <w:p w:rsidR="00C421CB" w:rsidRDefault="00C42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5833"/>
    <w:multiLevelType w:val="hybridMultilevel"/>
    <w:tmpl w:val="E7A690B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27245CB2"/>
    <w:multiLevelType w:val="hybridMultilevel"/>
    <w:tmpl w:val="A294B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E02D1B"/>
    <w:multiLevelType w:val="hybridMultilevel"/>
    <w:tmpl w:val="D56E8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A217CB"/>
    <w:multiLevelType w:val="hybridMultilevel"/>
    <w:tmpl w:val="1B48052E"/>
    <w:lvl w:ilvl="0" w:tplc="3748463A">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8D472BF"/>
    <w:multiLevelType w:val="hybridMultilevel"/>
    <w:tmpl w:val="B8B0B4F6"/>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2A33B4"/>
    <w:multiLevelType w:val="hybridMultilevel"/>
    <w:tmpl w:val="8F86A41A"/>
    <w:lvl w:ilvl="0" w:tplc="D6EA72A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55E0283"/>
    <w:multiLevelType w:val="hybridMultilevel"/>
    <w:tmpl w:val="F4D41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9D4B8A"/>
    <w:multiLevelType w:val="hybridMultilevel"/>
    <w:tmpl w:val="80B4F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17B8A"/>
    <w:multiLevelType w:val="hybridMultilevel"/>
    <w:tmpl w:val="5C42CB8C"/>
    <w:lvl w:ilvl="0" w:tplc="732E1A40">
      <w:start w:val="1"/>
      <w:numFmt w:val="decimal"/>
      <w:lvlText w:val="%1."/>
      <w:lvlJc w:val="left"/>
      <w:pPr>
        <w:ind w:left="1065" w:hanging="360"/>
      </w:pPr>
      <w:rPr>
        <w:rFonts w:ascii="Times New Roman" w:hAnsi="Times New Roman" w:cs="Times New Roman"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6"/>
  </w:num>
  <w:num w:numId="2">
    <w:abstractNumId w:val="8"/>
  </w:num>
  <w:num w:numId="3">
    <w:abstractNumId w:val="0"/>
  </w:num>
  <w:num w:numId="4">
    <w:abstractNumId w:val="3"/>
  </w:num>
  <w:num w:numId="5">
    <w:abstractNumId w:val="7"/>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B31"/>
    <w:rsid w:val="00003BC6"/>
    <w:rsid w:val="00006171"/>
    <w:rsid w:val="00006560"/>
    <w:rsid w:val="00006CA9"/>
    <w:rsid w:val="000074CE"/>
    <w:rsid w:val="000100CF"/>
    <w:rsid w:val="0001261F"/>
    <w:rsid w:val="000168D5"/>
    <w:rsid w:val="00023E90"/>
    <w:rsid w:val="00024B88"/>
    <w:rsid w:val="000338BC"/>
    <w:rsid w:val="00034A3C"/>
    <w:rsid w:val="00041E71"/>
    <w:rsid w:val="0004316E"/>
    <w:rsid w:val="00050C97"/>
    <w:rsid w:val="00056D1A"/>
    <w:rsid w:val="000630D1"/>
    <w:rsid w:val="0006545B"/>
    <w:rsid w:val="00067926"/>
    <w:rsid w:val="00072D48"/>
    <w:rsid w:val="00073640"/>
    <w:rsid w:val="00077D06"/>
    <w:rsid w:val="000831DB"/>
    <w:rsid w:val="00084E5B"/>
    <w:rsid w:val="00085F83"/>
    <w:rsid w:val="00086D2D"/>
    <w:rsid w:val="00091221"/>
    <w:rsid w:val="00096280"/>
    <w:rsid w:val="0009704B"/>
    <w:rsid w:val="000B1CEF"/>
    <w:rsid w:val="000B1D40"/>
    <w:rsid w:val="000D157B"/>
    <w:rsid w:val="000D1CA1"/>
    <w:rsid w:val="000E45AA"/>
    <w:rsid w:val="00105A9D"/>
    <w:rsid w:val="0011337A"/>
    <w:rsid w:val="00114E81"/>
    <w:rsid w:val="001170FA"/>
    <w:rsid w:val="00120901"/>
    <w:rsid w:val="00132253"/>
    <w:rsid w:val="0013523D"/>
    <w:rsid w:val="00135BFF"/>
    <w:rsid w:val="00147E47"/>
    <w:rsid w:val="00147F8B"/>
    <w:rsid w:val="00153CF5"/>
    <w:rsid w:val="00163ABF"/>
    <w:rsid w:val="0016430C"/>
    <w:rsid w:val="001646EA"/>
    <w:rsid w:val="0016695D"/>
    <w:rsid w:val="00166E62"/>
    <w:rsid w:val="00180745"/>
    <w:rsid w:val="001870D3"/>
    <w:rsid w:val="001953B9"/>
    <w:rsid w:val="001960BB"/>
    <w:rsid w:val="001A1554"/>
    <w:rsid w:val="001A4A04"/>
    <w:rsid w:val="001A6175"/>
    <w:rsid w:val="001C04A2"/>
    <w:rsid w:val="001C28B6"/>
    <w:rsid w:val="001C2C64"/>
    <w:rsid w:val="001C3CF2"/>
    <w:rsid w:val="001C5447"/>
    <w:rsid w:val="001D152D"/>
    <w:rsid w:val="001D7A7D"/>
    <w:rsid w:val="001E25B4"/>
    <w:rsid w:val="001F3843"/>
    <w:rsid w:val="002034DF"/>
    <w:rsid w:val="002063D5"/>
    <w:rsid w:val="00215C7B"/>
    <w:rsid w:val="002273D0"/>
    <w:rsid w:val="002310F1"/>
    <w:rsid w:val="00233992"/>
    <w:rsid w:val="00234E51"/>
    <w:rsid w:val="002407A3"/>
    <w:rsid w:val="002413F9"/>
    <w:rsid w:val="0024296D"/>
    <w:rsid w:val="00242EF2"/>
    <w:rsid w:val="00244231"/>
    <w:rsid w:val="00247447"/>
    <w:rsid w:val="00253AC1"/>
    <w:rsid w:val="0025458C"/>
    <w:rsid w:val="002572D3"/>
    <w:rsid w:val="00264AEC"/>
    <w:rsid w:val="00270738"/>
    <w:rsid w:val="00272EE0"/>
    <w:rsid w:val="00274D8E"/>
    <w:rsid w:val="00276A0C"/>
    <w:rsid w:val="0028014A"/>
    <w:rsid w:val="00285190"/>
    <w:rsid w:val="0029118F"/>
    <w:rsid w:val="00291B3F"/>
    <w:rsid w:val="002934F6"/>
    <w:rsid w:val="002957E0"/>
    <w:rsid w:val="002969F8"/>
    <w:rsid w:val="002A1F9A"/>
    <w:rsid w:val="002A37AA"/>
    <w:rsid w:val="002A66F0"/>
    <w:rsid w:val="002C04AE"/>
    <w:rsid w:val="002E48FB"/>
    <w:rsid w:val="002E785F"/>
    <w:rsid w:val="002F2F1C"/>
    <w:rsid w:val="002F59F5"/>
    <w:rsid w:val="002F5F52"/>
    <w:rsid w:val="002F7112"/>
    <w:rsid w:val="002F7FB3"/>
    <w:rsid w:val="0030442C"/>
    <w:rsid w:val="003050DE"/>
    <w:rsid w:val="00306C2B"/>
    <w:rsid w:val="0031024E"/>
    <w:rsid w:val="00316024"/>
    <w:rsid w:val="00325A55"/>
    <w:rsid w:val="00334CDA"/>
    <w:rsid w:val="00334F50"/>
    <w:rsid w:val="0035664E"/>
    <w:rsid w:val="003657F5"/>
    <w:rsid w:val="00370F62"/>
    <w:rsid w:val="0037101E"/>
    <w:rsid w:val="00383C7F"/>
    <w:rsid w:val="00384391"/>
    <w:rsid w:val="0038442F"/>
    <w:rsid w:val="0038497B"/>
    <w:rsid w:val="00385C7E"/>
    <w:rsid w:val="0038687A"/>
    <w:rsid w:val="0038797B"/>
    <w:rsid w:val="003915E4"/>
    <w:rsid w:val="003931C4"/>
    <w:rsid w:val="0039443D"/>
    <w:rsid w:val="00395DD6"/>
    <w:rsid w:val="003A059F"/>
    <w:rsid w:val="003A4752"/>
    <w:rsid w:val="003A73A6"/>
    <w:rsid w:val="003B0FBF"/>
    <w:rsid w:val="003B4599"/>
    <w:rsid w:val="003C5527"/>
    <w:rsid w:val="003D46DE"/>
    <w:rsid w:val="003D66F8"/>
    <w:rsid w:val="003D6809"/>
    <w:rsid w:val="003D745C"/>
    <w:rsid w:val="003E11E9"/>
    <w:rsid w:val="003E1641"/>
    <w:rsid w:val="003E4CE6"/>
    <w:rsid w:val="003F4ECE"/>
    <w:rsid w:val="00401B74"/>
    <w:rsid w:val="00404342"/>
    <w:rsid w:val="00412CBD"/>
    <w:rsid w:val="00415DCB"/>
    <w:rsid w:val="00417A03"/>
    <w:rsid w:val="00420D5A"/>
    <w:rsid w:val="00421B9E"/>
    <w:rsid w:val="00423A66"/>
    <w:rsid w:val="00423F04"/>
    <w:rsid w:val="0042582C"/>
    <w:rsid w:val="00425F70"/>
    <w:rsid w:val="00426204"/>
    <w:rsid w:val="00441706"/>
    <w:rsid w:val="00455AD8"/>
    <w:rsid w:val="00460265"/>
    <w:rsid w:val="0046132B"/>
    <w:rsid w:val="0046531E"/>
    <w:rsid w:val="004735A1"/>
    <w:rsid w:val="00474A57"/>
    <w:rsid w:val="0048160A"/>
    <w:rsid w:val="00482952"/>
    <w:rsid w:val="0048434B"/>
    <w:rsid w:val="00484C9E"/>
    <w:rsid w:val="00491BFE"/>
    <w:rsid w:val="00497C6A"/>
    <w:rsid w:val="004A528B"/>
    <w:rsid w:val="004C1C86"/>
    <w:rsid w:val="004D16F7"/>
    <w:rsid w:val="004D1C9C"/>
    <w:rsid w:val="004E4F66"/>
    <w:rsid w:val="004E6C9E"/>
    <w:rsid w:val="004E7ECE"/>
    <w:rsid w:val="004F169E"/>
    <w:rsid w:val="004F449A"/>
    <w:rsid w:val="004F461F"/>
    <w:rsid w:val="004F4D57"/>
    <w:rsid w:val="004F6A98"/>
    <w:rsid w:val="004F7ABF"/>
    <w:rsid w:val="004F7CDE"/>
    <w:rsid w:val="0050490F"/>
    <w:rsid w:val="005064D0"/>
    <w:rsid w:val="005132D8"/>
    <w:rsid w:val="00523634"/>
    <w:rsid w:val="00524C39"/>
    <w:rsid w:val="00524D6C"/>
    <w:rsid w:val="0052676C"/>
    <w:rsid w:val="00527460"/>
    <w:rsid w:val="00537891"/>
    <w:rsid w:val="00557023"/>
    <w:rsid w:val="00560943"/>
    <w:rsid w:val="0056704C"/>
    <w:rsid w:val="005714F7"/>
    <w:rsid w:val="00574CC2"/>
    <w:rsid w:val="00581F5D"/>
    <w:rsid w:val="0058278A"/>
    <w:rsid w:val="0058298F"/>
    <w:rsid w:val="00583A79"/>
    <w:rsid w:val="00587456"/>
    <w:rsid w:val="00594A39"/>
    <w:rsid w:val="0059637B"/>
    <w:rsid w:val="005A072B"/>
    <w:rsid w:val="005A0979"/>
    <w:rsid w:val="005A0A19"/>
    <w:rsid w:val="005A2282"/>
    <w:rsid w:val="005A583E"/>
    <w:rsid w:val="005B2796"/>
    <w:rsid w:val="005C1BD8"/>
    <w:rsid w:val="005D4E88"/>
    <w:rsid w:val="005D6390"/>
    <w:rsid w:val="005D7767"/>
    <w:rsid w:val="005D7A69"/>
    <w:rsid w:val="005E3EC8"/>
    <w:rsid w:val="00601EBE"/>
    <w:rsid w:val="0060542C"/>
    <w:rsid w:val="006221A7"/>
    <w:rsid w:val="0062377C"/>
    <w:rsid w:val="00632CD6"/>
    <w:rsid w:val="0063684F"/>
    <w:rsid w:val="00643C70"/>
    <w:rsid w:val="00650AD0"/>
    <w:rsid w:val="00651D24"/>
    <w:rsid w:val="006525CD"/>
    <w:rsid w:val="00654219"/>
    <w:rsid w:val="00661EF0"/>
    <w:rsid w:val="00671040"/>
    <w:rsid w:val="006716D6"/>
    <w:rsid w:val="00673B0F"/>
    <w:rsid w:val="00686BAE"/>
    <w:rsid w:val="006929EC"/>
    <w:rsid w:val="006A3698"/>
    <w:rsid w:val="006A7EBF"/>
    <w:rsid w:val="006B0A51"/>
    <w:rsid w:val="006B0B31"/>
    <w:rsid w:val="006D3031"/>
    <w:rsid w:val="006D5E27"/>
    <w:rsid w:val="006D7AE3"/>
    <w:rsid w:val="006E10EC"/>
    <w:rsid w:val="006F774A"/>
    <w:rsid w:val="00703F54"/>
    <w:rsid w:val="0070427D"/>
    <w:rsid w:val="00704908"/>
    <w:rsid w:val="0070653F"/>
    <w:rsid w:val="00714636"/>
    <w:rsid w:val="00717427"/>
    <w:rsid w:val="00726832"/>
    <w:rsid w:val="007307D3"/>
    <w:rsid w:val="00730B33"/>
    <w:rsid w:val="00733080"/>
    <w:rsid w:val="00741B78"/>
    <w:rsid w:val="00741E54"/>
    <w:rsid w:val="007436CB"/>
    <w:rsid w:val="00751C27"/>
    <w:rsid w:val="0075527E"/>
    <w:rsid w:val="00760BF6"/>
    <w:rsid w:val="00764231"/>
    <w:rsid w:val="007707EF"/>
    <w:rsid w:val="00776CA9"/>
    <w:rsid w:val="0078191C"/>
    <w:rsid w:val="00783319"/>
    <w:rsid w:val="007843B6"/>
    <w:rsid w:val="00784833"/>
    <w:rsid w:val="00797BEC"/>
    <w:rsid w:val="007A0413"/>
    <w:rsid w:val="007A12E7"/>
    <w:rsid w:val="007B0114"/>
    <w:rsid w:val="007B031A"/>
    <w:rsid w:val="007B1A34"/>
    <w:rsid w:val="007B66CA"/>
    <w:rsid w:val="007C384C"/>
    <w:rsid w:val="007D1C6A"/>
    <w:rsid w:val="007D6F66"/>
    <w:rsid w:val="007E2B17"/>
    <w:rsid w:val="007F032E"/>
    <w:rsid w:val="007F04E9"/>
    <w:rsid w:val="007F76DA"/>
    <w:rsid w:val="0080120A"/>
    <w:rsid w:val="00802610"/>
    <w:rsid w:val="0080584F"/>
    <w:rsid w:val="00806F5B"/>
    <w:rsid w:val="008103C5"/>
    <w:rsid w:val="008110BE"/>
    <w:rsid w:val="00813B11"/>
    <w:rsid w:val="008155E8"/>
    <w:rsid w:val="008159A6"/>
    <w:rsid w:val="00835072"/>
    <w:rsid w:val="0084244E"/>
    <w:rsid w:val="00864AAE"/>
    <w:rsid w:val="00865A13"/>
    <w:rsid w:val="00874D80"/>
    <w:rsid w:val="00875BE7"/>
    <w:rsid w:val="00876CFF"/>
    <w:rsid w:val="00883F83"/>
    <w:rsid w:val="0088496B"/>
    <w:rsid w:val="00894994"/>
    <w:rsid w:val="0089734C"/>
    <w:rsid w:val="008A1F70"/>
    <w:rsid w:val="008A6B12"/>
    <w:rsid w:val="008A789C"/>
    <w:rsid w:val="008B1F72"/>
    <w:rsid w:val="008B2AFE"/>
    <w:rsid w:val="008B3A87"/>
    <w:rsid w:val="008B54B2"/>
    <w:rsid w:val="008B7D15"/>
    <w:rsid w:val="008C28B6"/>
    <w:rsid w:val="008C4866"/>
    <w:rsid w:val="008D4722"/>
    <w:rsid w:val="008D67A5"/>
    <w:rsid w:val="008E0BEC"/>
    <w:rsid w:val="008E4D8B"/>
    <w:rsid w:val="008E7F66"/>
    <w:rsid w:val="008F0EC1"/>
    <w:rsid w:val="008F5571"/>
    <w:rsid w:val="00911851"/>
    <w:rsid w:val="00913CDA"/>
    <w:rsid w:val="00915C70"/>
    <w:rsid w:val="009245FC"/>
    <w:rsid w:val="0092463B"/>
    <w:rsid w:val="009277B5"/>
    <w:rsid w:val="00930F10"/>
    <w:rsid w:val="009327EE"/>
    <w:rsid w:val="00932F8A"/>
    <w:rsid w:val="009353EB"/>
    <w:rsid w:val="009368FC"/>
    <w:rsid w:val="0095129C"/>
    <w:rsid w:val="00952193"/>
    <w:rsid w:val="00954F5C"/>
    <w:rsid w:val="009577B8"/>
    <w:rsid w:val="00963383"/>
    <w:rsid w:val="0096411B"/>
    <w:rsid w:val="0096481C"/>
    <w:rsid w:val="00966A65"/>
    <w:rsid w:val="0097668F"/>
    <w:rsid w:val="00982916"/>
    <w:rsid w:val="00985EA1"/>
    <w:rsid w:val="00987298"/>
    <w:rsid w:val="009937C7"/>
    <w:rsid w:val="009959AE"/>
    <w:rsid w:val="009A5620"/>
    <w:rsid w:val="009B0F92"/>
    <w:rsid w:val="009B2154"/>
    <w:rsid w:val="009B2223"/>
    <w:rsid w:val="009B29AD"/>
    <w:rsid w:val="009B33FC"/>
    <w:rsid w:val="009B6E93"/>
    <w:rsid w:val="009C02CE"/>
    <w:rsid w:val="009C06C0"/>
    <w:rsid w:val="009C28EC"/>
    <w:rsid w:val="009C2A40"/>
    <w:rsid w:val="009C5523"/>
    <w:rsid w:val="009C66F9"/>
    <w:rsid w:val="009D4384"/>
    <w:rsid w:val="009D6F2C"/>
    <w:rsid w:val="009F4A97"/>
    <w:rsid w:val="009F65A5"/>
    <w:rsid w:val="009F6EE7"/>
    <w:rsid w:val="009F76E3"/>
    <w:rsid w:val="009F7EA7"/>
    <w:rsid w:val="00A00A31"/>
    <w:rsid w:val="00A026F7"/>
    <w:rsid w:val="00A06EAF"/>
    <w:rsid w:val="00A073FC"/>
    <w:rsid w:val="00A10E0A"/>
    <w:rsid w:val="00A11FF9"/>
    <w:rsid w:val="00A178B2"/>
    <w:rsid w:val="00A179B3"/>
    <w:rsid w:val="00A20E00"/>
    <w:rsid w:val="00A23395"/>
    <w:rsid w:val="00A33D17"/>
    <w:rsid w:val="00A465B9"/>
    <w:rsid w:val="00A46752"/>
    <w:rsid w:val="00A52600"/>
    <w:rsid w:val="00A57F52"/>
    <w:rsid w:val="00A62767"/>
    <w:rsid w:val="00A64D38"/>
    <w:rsid w:val="00A65F7E"/>
    <w:rsid w:val="00A721F9"/>
    <w:rsid w:val="00A735B3"/>
    <w:rsid w:val="00A80164"/>
    <w:rsid w:val="00A90159"/>
    <w:rsid w:val="00A956E8"/>
    <w:rsid w:val="00A964DC"/>
    <w:rsid w:val="00AA1DAC"/>
    <w:rsid w:val="00AB4045"/>
    <w:rsid w:val="00AB6192"/>
    <w:rsid w:val="00AB751E"/>
    <w:rsid w:val="00AB7B2B"/>
    <w:rsid w:val="00AC063F"/>
    <w:rsid w:val="00AC6EE0"/>
    <w:rsid w:val="00AC7FF0"/>
    <w:rsid w:val="00AD0D68"/>
    <w:rsid w:val="00AD1DC7"/>
    <w:rsid w:val="00AD4FB9"/>
    <w:rsid w:val="00AE1738"/>
    <w:rsid w:val="00AF2119"/>
    <w:rsid w:val="00AF5A3E"/>
    <w:rsid w:val="00B01109"/>
    <w:rsid w:val="00B06A28"/>
    <w:rsid w:val="00B247DD"/>
    <w:rsid w:val="00B26C93"/>
    <w:rsid w:val="00B35D19"/>
    <w:rsid w:val="00B37F73"/>
    <w:rsid w:val="00B40F0A"/>
    <w:rsid w:val="00B412FE"/>
    <w:rsid w:val="00B51FFB"/>
    <w:rsid w:val="00B531F3"/>
    <w:rsid w:val="00B53CE1"/>
    <w:rsid w:val="00B64053"/>
    <w:rsid w:val="00B64E7C"/>
    <w:rsid w:val="00B8084D"/>
    <w:rsid w:val="00B815E4"/>
    <w:rsid w:val="00B87023"/>
    <w:rsid w:val="00B9475A"/>
    <w:rsid w:val="00B97459"/>
    <w:rsid w:val="00B975D5"/>
    <w:rsid w:val="00BA06F9"/>
    <w:rsid w:val="00BA212B"/>
    <w:rsid w:val="00BA2E15"/>
    <w:rsid w:val="00BA4D15"/>
    <w:rsid w:val="00BC0C57"/>
    <w:rsid w:val="00BC1FAD"/>
    <w:rsid w:val="00BC2C15"/>
    <w:rsid w:val="00BC40FC"/>
    <w:rsid w:val="00BD0703"/>
    <w:rsid w:val="00BD0F69"/>
    <w:rsid w:val="00BD41A6"/>
    <w:rsid w:val="00BD52B6"/>
    <w:rsid w:val="00BD7D78"/>
    <w:rsid w:val="00BE4C28"/>
    <w:rsid w:val="00BE5ECF"/>
    <w:rsid w:val="00BF33EF"/>
    <w:rsid w:val="00BF640A"/>
    <w:rsid w:val="00C03138"/>
    <w:rsid w:val="00C20A1E"/>
    <w:rsid w:val="00C2244C"/>
    <w:rsid w:val="00C24F96"/>
    <w:rsid w:val="00C250FA"/>
    <w:rsid w:val="00C303D6"/>
    <w:rsid w:val="00C319D7"/>
    <w:rsid w:val="00C41E16"/>
    <w:rsid w:val="00C421CB"/>
    <w:rsid w:val="00C47932"/>
    <w:rsid w:val="00C51378"/>
    <w:rsid w:val="00C51773"/>
    <w:rsid w:val="00C53E57"/>
    <w:rsid w:val="00C54C0D"/>
    <w:rsid w:val="00C57CD2"/>
    <w:rsid w:val="00C650AC"/>
    <w:rsid w:val="00C70231"/>
    <w:rsid w:val="00C90FAE"/>
    <w:rsid w:val="00C9109F"/>
    <w:rsid w:val="00CA5868"/>
    <w:rsid w:val="00CA79D4"/>
    <w:rsid w:val="00CC30EB"/>
    <w:rsid w:val="00CC460B"/>
    <w:rsid w:val="00CC7168"/>
    <w:rsid w:val="00CC7306"/>
    <w:rsid w:val="00CC75D4"/>
    <w:rsid w:val="00CD1382"/>
    <w:rsid w:val="00CD1D67"/>
    <w:rsid w:val="00CE2668"/>
    <w:rsid w:val="00CE29DA"/>
    <w:rsid w:val="00CE2F8B"/>
    <w:rsid w:val="00CE60B6"/>
    <w:rsid w:val="00CF30DA"/>
    <w:rsid w:val="00CF66EA"/>
    <w:rsid w:val="00D04AF4"/>
    <w:rsid w:val="00D065EE"/>
    <w:rsid w:val="00D1245F"/>
    <w:rsid w:val="00D1312C"/>
    <w:rsid w:val="00D211A8"/>
    <w:rsid w:val="00D21D2A"/>
    <w:rsid w:val="00D2302E"/>
    <w:rsid w:val="00D247A8"/>
    <w:rsid w:val="00D25C09"/>
    <w:rsid w:val="00D3034B"/>
    <w:rsid w:val="00D37454"/>
    <w:rsid w:val="00D431AA"/>
    <w:rsid w:val="00D53C5B"/>
    <w:rsid w:val="00D55995"/>
    <w:rsid w:val="00D55D00"/>
    <w:rsid w:val="00D63758"/>
    <w:rsid w:val="00D64C8F"/>
    <w:rsid w:val="00D651D3"/>
    <w:rsid w:val="00D657A6"/>
    <w:rsid w:val="00D72A14"/>
    <w:rsid w:val="00D74D9B"/>
    <w:rsid w:val="00D7503D"/>
    <w:rsid w:val="00D758D9"/>
    <w:rsid w:val="00D83DE8"/>
    <w:rsid w:val="00D91241"/>
    <w:rsid w:val="00D94055"/>
    <w:rsid w:val="00D973BB"/>
    <w:rsid w:val="00D9772C"/>
    <w:rsid w:val="00DA0873"/>
    <w:rsid w:val="00DA6CF9"/>
    <w:rsid w:val="00DA75C0"/>
    <w:rsid w:val="00DA7C55"/>
    <w:rsid w:val="00DB147A"/>
    <w:rsid w:val="00DC7DFF"/>
    <w:rsid w:val="00DD66DB"/>
    <w:rsid w:val="00DE2DE1"/>
    <w:rsid w:val="00DE3D8F"/>
    <w:rsid w:val="00DF78BE"/>
    <w:rsid w:val="00E006C6"/>
    <w:rsid w:val="00E00ADC"/>
    <w:rsid w:val="00E034DB"/>
    <w:rsid w:val="00E12F38"/>
    <w:rsid w:val="00E25A28"/>
    <w:rsid w:val="00E331EE"/>
    <w:rsid w:val="00E35D26"/>
    <w:rsid w:val="00E44EBA"/>
    <w:rsid w:val="00E5665B"/>
    <w:rsid w:val="00E5736E"/>
    <w:rsid w:val="00E6049B"/>
    <w:rsid w:val="00E8140A"/>
    <w:rsid w:val="00E94CB0"/>
    <w:rsid w:val="00EA3D3E"/>
    <w:rsid w:val="00EB0428"/>
    <w:rsid w:val="00EB0F7A"/>
    <w:rsid w:val="00EB7255"/>
    <w:rsid w:val="00EC2884"/>
    <w:rsid w:val="00EC77F3"/>
    <w:rsid w:val="00ED665A"/>
    <w:rsid w:val="00ED7D00"/>
    <w:rsid w:val="00EE113F"/>
    <w:rsid w:val="00EF3E93"/>
    <w:rsid w:val="00EF3F6F"/>
    <w:rsid w:val="00EF404A"/>
    <w:rsid w:val="00EF4194"/>
    <w:rsid w:val="00F04AA4"/>
    <w:rsid w:val="00F0721A"/>
    <w:rsid w:val="00F164A2"/>
    <w:rsid w:val="00F24228"/>
    <w:rsid w:val="00F3130A"/>
    <w:rsid w:val="00F355EB"/>
    <w:rsid w:val="00F35B4A"/>
    <w:rsid w:val="00F407D5"/>
    <w:rsid w:val="00F53E51"/>
    <w:rsid w:val="00F6021A"/>
    <w:rsid w:val="00F62283"/>
    <w:rsid w:val="00F714ED"/>
    <w:rsid w:val="00F72A2D"/>
    <w:rsid w:val="00F762D7"/>
    <w:rsid w:val="00F803BE"/>
    <w:rsid w:val="00F91338"/>
    <w:rsid w:val="00FA0557"/>
    <w:rsid w:val="00FA274B"/>
    <w:rsid w:val="00FB34E9"/>
    <w:rsid w:val="00FC2A06"/>
    <w:rsid w:val="00FC3710"/>
    <w:rsid w:val="00FD65B1"/>
    <w:rsid w:val="00FD718E"/>
    <w:rsid w:val="00FE0148"/>
    <w:rsid w:val="00FE27FA"/>
    <w:rsid w:val="00FE557A"/>
    <w:rsid w:val="00FE573D"/>
    <w:rsid w:val="00FE59D9"/>
    <w:rsid w:val="00FE7511"/>
    <w:rsid w:val="00FF303F"/>
    <w:rsid w:val="00FF6A3F"/>
    <w:rsid w:val="00FF6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link w:val="a6"/>
    <w:uiPriority w:val="99"/>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7">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8">
    <w:name w:val="Знак Знак Знак Знак Знак Знак"/>
    <w:basedOn w:val="a"/>
    <w:rsid w:val="004F461F"/>
    <w:rPr>
      <w:rFonts w:ascii="Verdana" w:hAnsi="Verdana" w:cs="Verdana"/>
      <w:lang w:val="en-US" w:eastAsia="en-US"/>
    </w:rPr>
  </w:style>
  <w:style w:type="character" w:customStyle="1" w:styleId="a9">
    <w:name w:val="Гипертекстовая ссылка"/>
    <w:rsid w:val="00C2244C"/>
    <w:rPr>
      <w:rFonts w:ascii="Times New Roman" w:hAnsi="Times New Roman" w:cs="Times New Roman" w:hint="default"/>
      <w:color w:val="106BBE"/>
    </w:rPr>
  </w:style>
  <w:style w:type="paragraph" w:styleId="aa">
    <w:name w:val="Balloon Text"/>
    <w:basedOn w:val="a"/>
    <w:link w:val="ab"/>
    <w:uiPriority w:val="99"/>
    <w:rsid w:val="00C51773"/>
    <w:rPr>
      <w:rFonts w:ascii="Tahoma" w:hAnsi="Tahoma" w:cs="Tahoma"/>
      <w:sz w:val="16"/>
      <w:szCs w:val="16"/>
    </w:rPr>
  </w:style>
  <w:style w:type="character" w:customStyle="1" w:styleId="ab">
    <w:name w:val="Текст выноски Знак"/>
    <w:link w:val="aa"/>
    <w:uiPriority w:val="99"/>
    <w:rsid w:val="00C51773"/>
    <w:rPr>
      <w:rFonts w:ascii="Tahoma" w:hAnsi="Tahoma" w:cs="Tahoma"/>
      <w:sz w:val="16"/>
      <w:szCs w:val="16"/>
    </w:rPr>
  </w:style>
  <w:style w:type="character" w:styleId="ac">
    <w:name w:val="Hyperlink"/>
    <w:uiPriority w:val="99"/>
    <w:unhideWhenUsed/>
    <w:rsid w:val="00C9109F"/>
    <w:rPr>
      <w:color w:val="0000FF"/>
      <w:u w:val="single"/>
    </w:rPr>
  </w:style>
  <w:style w:type="character" w:styleId="ad">
    <w:name w:val="page number"/>
    <w:rsid w:val="00C9109F"/>
  </w:style>
  <w:style w:type="paragraph" w:customStyle="1" w:styleId="ConsPlusCell">
    <w:name w:val="ConsPlusCell"/>
    <w:rsid w:val="00C9109F"/>
    <w:pPr>
      <w:widowControl w:val="0"/>
      <w:autoSpaceDE w:val="0"/>
      <w:autoSpaceDN w:val="0"/>
      <w:adjustRightInd w:val="0"/>
    </w:pPr>
    <w:rPr>
      <w:rFonts w:ascii="Arial" w:hAnsi="Arial" w:cs="Arial"/>
    </w:rPr>
  </w:style>
  <w:style w:type="paragraph" w:styleId="ae">
    <w:name w:val="List Paragraph"/>
    <w:basedOn w:val="a"/>
    <w:uiPriority w:val="34"/>
    <w:qFormat/>
    <w:rsid w:val="00C9109F"/>
    <w:pPr>
      <w:ind w:left="720"/>
      <w:contextualSpacing/>
    </w:pPr>
  </w:style>
  <w:style w:type="character" w:customStyle="1" w:styleId="a6">
    <w:name w:val="Нижний колонтитул Знак"/>
    <w:link w:val="a5"/>
    <w:uiPriority w:val="99"/>
    <w:rsid w:val="00C91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DC7"/>
  </w:style>
  <w:style w:type="paragraph" w:styleId="1">
    <w:name w:val="heading 1"/>
    <w:basedOn w:val="a"/>
    <w:next w:val="a"/>
    <w:qFormat/>
    <w:rsid w:val="00AD1DC7"/>
    <w:pPr>
      <w:keepNext/>
      <w:jc w:val="both"/>
      <w:outlineLvl w:val="0"/>
    </w:pPr>
    <w:rPr>
      <w:sz w:val="26"/>
    </w:rPr>
  </w:style>
  <w:style w:type="paragraph" w:styleId="2">
    <w:name w:val="heading 2"/>
    <w:basedOn w:val="a"/>
    <w:next w:val="a"/>
    <w:link w:val="20"/>
    <w:semiHidden/>
    <w:unhideWhenUsed/>
    <w:qFormat/>
    <w:rsid w:val="00643C70"/>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643C7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auiue">
    <w:name w:val="Iau?iue"/>
    <w:rsid w:val="004F7CDE"/>
    <w:rPr>
      <w:sz w:val="26"/>
    </w:rPr>
  </w:style>
  <w:style w:type="paragraph" w:customStyle="1" w:styleId="caaieiaie1">
    <w:name w:val="caaieiaie 1"/>
    <w:basedOn w:val="Iauiue"/>
    <w:next w:val="Iauiue"/>
    <w:rsid w:val="0080584F"/>
    <w:pPr>
      <w:keepNext/>
    </w:pPr>
    <w:rPr>
      <w:b/>
      <w:sz w:val="28"/>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Знак Знак Знак Знак Знак Знак Знак"/>
    <w:basedOn w:val="a"/>
    <w:rsid w:val="00B37F73"/>
    <w:pPr>
      <w:spacing w:after="160" w:line="240" w:lineRule="exact"/>
    </w:pPr>
    <w:rPr>
      <w:rFonts w:ascii="Arial" w:hAnsi="Arial" w:cs="Arial"/>
      <w:lang w:val="en-US" w:eastAsia="en-US"/>
    </w:rPr>
  </w:style>
  <w:style w:type="paragraph" w:styleId="a3">
    <w:name w:val="header"/>
    <w:basedOn w:val="a"/>
    <w:link w:val="a4"/>
    <w:uiPriority w:val="99"/>
    <w:rsid w:val="00B37F73"/>
    <w:pPr>
      <w:tabs>
        <w:tab w:val="center" w:pos="4677"/>
        <w:tab w:val="right" w:pos="9355"/>
      </w:tabs>
    </w:pPr>
  </w:style>
  <w:style w:type="paragraph" w:styleId="a5">
    <w:name w:val="footer"/>
    <w:basedOn w:val="a"/>
    <w:link w:val="a6"/>
    <w:uiPriority w:val="99"/>
    <w:rsid w:val="00B37F73"/>
    <w:pPr>
      <w:tabs>
        <w:tab w:val="center" w:pos="4677"/>
        <w:tab w:val="right" w:pos="9355"/>
      </w:tabs>
    </w:pPr>
  </w:style>
  <w:style w:type="paragraph" w:customStyle="1" w:styleId="ConsPlusTitle">
    <w:name w:val="ConsPlusTitle"/>
    <w:rsid w:val="006E10EC"/>
    <w:pPr>
      <w:widowControl w:val="0"/>
      <w:autoSpaceDE w:val="0"/>
      <w:autoSpaceDN w:val="0"/>
      <w:adjustRightInd w:val="0"/>
    </w:pPr>
    <w:rPr>
      <w:b/>
      <w:bCs/>
      <w:sz w:val="36"/>
      <w:szCs w:val="36"/>
    </w:rPr>
  </w:style>
  <w:style w:type="character" w:customStyle="1" w:styleId="20">
    <w:name w:val="Заголовок 2 Знак"/>
    <w:link w:val="2"/>
    <w:semiHidden/>
    <w:rsid w:val="00643C70"/>
    <w:rPr>
      <w:rFonts w:ascii="Cambria" w:eastAsia="Times New Roman" w:hAnsi="Cambria" w:cs="Times New Roman"/>
      <w:b/>
      <w:bCs/>
      <w:i/>
      <w:iCs/>
      <w:sz w:val="28"/>
      <w:szCs w:val="28"/>
    </w:rPr>
  </w:style>
  <w:style w:type="character" w:customStyle="1" w:styleId="30">
    <w:name w:val="Заголовок 3 Знак"/>
    <w:link w:val="3"/>
    <w:semiHidden/>
    <w:rsid w:val="00643C70"/>
    <w:rPr>
      <w:rFonts w:ascii="Cambria" w:eastAsia="Times New Roman" w:hAnsi="Cambria" w:cs="Times New Roman"/>
      <w:b/>
      <w:bCs/>
      <w:sz w:val="26"/>
      <w:szCs w:val="26"/>
    </w:rPr>
  </w:style>
  <w:style w:type="character" w:customStyle="1" w:styleId="a4">
    <w:name w:val="Верхний колонтитул Знак"/>
    <w:basedOn w:val="a0"/>
    <w:link w:val="a3"/>
    <w:uiPriority w:val="99"/>
    <w:rsid w:val="009C5523"/>
  </w:style>
  <w:style w:type="paragraph" w:customStyle="1" w:styleId="a7">
    <w:name w:val="Нормальный (таблица)"/>
    <w:basedOn w:val="a"/>
    <w:next w:val="a"/>
    <w:uiPriority w:val="99"/>
    <w:rsid w:val="0089734C"/>
    <w:pPr>
      <w:widowControl w:val="0"/>
      <w:autoSpaceDE w:val="0"/>
      <w:autoSpaceDN w:val="0"/>
      <w:adjustRightInd w:val="0"/>
      <w:jc w:val="both"/>
    </w:pPr>
    <w:rPr>
      <w:rFonts w:ascii="Arial" w:hAnsi="Arial" w:cs="Arial"/>
      <w:sz w:val="24"/>
      <w:szCs w:val="24"/>
    </w:rPr>
  </w:style>
  <w:style w:type="paragraph" w:customStyle="1" w:styleId="a8">
    <w:name w:val="Знак Знак Знак Знак Знак Знак"/>
    <w:basedOn w:val="a"/>
    <w:rsid w:val="004F461F"/>
    <w:rPr>
      <w:rFonts w:ascii="Verdana" w:hAnsi="Verdana" w:cs="Verdana"/>
      <w:lang w:val="en-US" w:eastAsia="en-US"/>
    </w:rPr>
  </w:style>
  <w:style w:type="character" w:customStyle="1" w:styleId="a9">
    <w:name w:val="Гипертекстовая ссылка"/>
    <w:rsid w:val="00C2244C"/>
    <w:rPr>
      <w:rFonts w:ascii="Times New Roman" w:hAnsi="Times New Roman" w:cs="Times New Roman" w:hint="default"/>
      <w:color w:val="106BBE"/>
    </w:rPr>
  </w:style>
  <w:style w:type="paragraph" w:styleId="aa">
    <w:name w:val="Balloon Text"/>
    <w:basedOn w:val="a"/>
    <w:link w:val="ab"/>
    <w:uiPriority w:val="99"/>
    <w:rsid w:val="00C51773"/>
    <w:rPr>
      <w:rFonts w:ascii="Tahoma" w:hAnsi="Tahoma" w:cs="Tahoma"/>
      <w:sz w:val="16"/>
      <w:szCs w:val="16"/>
    </w:rPr>
  </w:style>
  <w:style w:type="character" w:customStyle="1" w:styleId="ab">
    <w:name w:val="Текст выноски Знак"/>
    <w:link w:val="aa"/>
    <w:uiPriority w:val="99"/>
    <w:rsid w:val="00C51773"/>
    <w:rPr>
      <w:rFonts w:ascii="Tahoma" w:hAnsi="Tahoma" w:cs="Tahoma"/>
      <w:sz w:val="16"/>
      <w:szCs w:val="16"/>
    </w:rPr>
  </w:style>
  <w:style w:type="character" w:styleId="ac">
    <w:name w:val="Hyperlink"/>
    <w:uiPriority w:val="99"/>
    <w:unhideWhenUsed/>
    <w:rsid w:val="00C9109F"/>
    <w:rPr>
      <w:color w:val="0000FF"/>
      <w:u w:val="single"/>
    </w:rPr>
  </w:style>
  <w:style w:type="character" w:styleId="ad">
    <w:name w:val="page number"/>
    <w:rsid w:val="00C9109F"/>
  </w:style>
  <w:style w:type="paragraph" w:customStyle="1" w:styleId="ConsPlusCell">
    <w:name w:val="ConsPlusCell"/>
    <w:rsid w:val="00C9109F"/>
    <w:pPr>
      <w:widowControl w:val="0"/>
      <w:autoSpaceDE w:val="0"/>
      <w:autoSpaceDN w:val="0"/>
      <w:adjustRightInd w:val="0"/>
    </w:pPr>
    <w:rPr>
      <w:rFonts w:ascii="Arial" w:hAnsi="Arial" w:cs="Arial"/>
    </w:rPr>
  </w:style>
  <w:style w:type="paragraph" w:styleId="ae">
    <w:name w:val="List Paragraph"/>
    <w:basedOn w:val="a"/>
    <w:uiPriority w:val="34"/>
    <w:qFormat/>
    <w:rsid w:val="00C9109F"/>
    <w:pPr>
      <w:ind w:left="720"/>
      <w:contextualSpacing/>
    </w:pPr>
  </w:style>
  <w:style w:type="character" w:customStyle="1" w:styleId="a6">
    <w:name w:val="Нижний колонтитул Знак"/>
    <w:link w:val="a5"/>
    <w:uiPriority w:val="99"/>
    <w:rsid w:val="00C91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Desktop\&#1054;&#1041;&#1065;&#1040;&#1071;\&#1055;&#1088;&#1086;&#1075;&#1088;&#1072;&#1084;&#1084;&#1099;\&#1052;&#1055;%20&#1055;&#1086;&#1078;&#1072;&#1088;&#1085;&#1072;&#1103;%20&#1073;&#1077;&#1079;&#1086;&#1087;&#1072;&#1089;&#1085;&#1086;&#1089;&#1090;&#1100;%202016-2018\&#1055;&#1086;&#1089;&#1090;&#1072;&#1085;&#1086;&#1074;&#1083;&#1077;&#1085;&#1080;&#1077;%20128%20&#1085;&#1072;%202016-2018\&#1048;&#1079;&#1084;%20&#1074;%20128%20&#1086;&#1090;%2002.09.2016%20&#8470;%2082.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Изм в 128 от 02.09.2016 № 82</Template>
  <TotalTime>0</TotalTime>
  <Pages>5</Pages>
  <Words>575</Words>
  <Characters>3281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Администрация г.Вологды</Company>
  <LinksUpToDate>false</LinksUpToDate>
  <CharactersWithSpaces>3849</CharactersWithSpaces>
  <SharedDoc>false</SharedDoc>
  <HLinks>
    <vt:vector size="6" baseType="variant">
      <vt:variant>
        <vt:i4>6946873</vt:i4>
      </vt:variant>
      <vt:variant>
        <vt:i4>0</vt:i4>
      </vt:variant>
      <vt:variant>
        <vt:i4>0</vt:i4>
      </vt:variant>
      <vt:variant>
        <vt:i4>5</vt:i4>
      </vt:variant>
      <vt:variant>
        <vt:lpwstr>garantf1://19360937.0/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1</dc:creator>
  <cp:lastModifiedBy>User</cp:lastModifiedBy>
  <cp:revision>2</cp:revision>
  <cp:lastPrinted>2024-03-01T06:55:00Z</cp:lastPrinted>
  <dcterms:created xsi:type="dcterms:W3CDTF">2024-03-01T06:55:00Z</dcterms:created>
  <dcterms:modified xsi:type="dcterms:W3CDTF">2024-03-01T06:55:00Z</dcterms:modified>
</cp:coreProperties>
</file>