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EE51CF" w:rsidRDefault="00EE51CF" w:rsidP="00EE51CF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EE51C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СОВЕТ НАРОДНЫХ ДЕПУТАТОВ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  <w:t>МУНИЦИПАЛЬНОГО ОБРАЗОВАНИЯ</w:t>
      </w:r>
      <w:r w:rsidRPr="00EE51C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 xml:space="preserve"> </w:t>
      </w:r>
      <w:r w:rsidR="005E425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</w:pPr>
      <w:r w:rsidRPr="00EE51CF">
        <w:rPr>
          <w:rFonts w:ascii="Times New Roman" w:eastAsia="Times New Roman" w:hAnsi="Times New Roman" w:cs="Times New Roman"/>
          <w:b/>
          <w:spacing w:val="1"/>
          <w:sz w:val="24"/>
          <w:szCs w:val="20"/>
          <w:lang w:eastAsia="ar-SA"/>
        </w:rPr>
        <w:t>ВЯЗНИКОВСКОГО РАЙОНА ВЛАДИМИРСКОЙ ОБЛАСТИ</w:t>
      </w: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  <w:proofErr w:type="gramStart"/>
      <w:r w:rsidRPr="00EE51C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>Р</w:t>
      </w:r>
      <w:proofErr w:type="gramEnd"/>
      <w:r w:rsidRPr="00EE51CF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EE51CF" w:rsidRDefault="007279CB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</w:t>
      </w:r>
      <w:r w:rsidR="000161C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9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0161C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06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.202</w:t>
      </w:r>
      <w:r w:rsidR="005E4253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1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ab/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0161C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250</w:t>
      </w:r>
    </w:p>
    <w:bookmarkEnd w:id="0"/>
    <w:p w:rsidR="00EE51CF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Паустовское Вязниковского района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Владимирской области «</w:t>
      </w:r>
      <w:r w:rsidRP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о Порядке планировани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приватизации муниципального имущ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ества муниципального образования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Паустовское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от 31.10.2016 г. № 17</w:t>
      </w: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5770" w:rsidRDefault="00565770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 законами</w:t>
      </w:r>
      <w:r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21.12.2001 № 178-ФЗ «О приватизации государственн</w:t>
      </w:r>
      <w:r w:rsid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293-ФЗ</w:t>
      </w:r>
      <w:r w:rsidR="007E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405" w:rsidRPr="007E640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Федеральный закон "О приватизации государственного и муниципального имущества"</w:t>
      </w:r>
      <w:r w:rsid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</w:t>
      </w:r>
      <w:proofErr w:type="gramEnd"/>
      <w:r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подготовки и принятия решений об условиях приватизации федерального имущества», </w:t>
      </w:r>
      <w:r w:rsidR="00AE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Паустовское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муниципального образования Паустовское решил:</w:t>
      </w:r>
    </w:p>
    <w:p w:rsidR="00F86ECF" w:rsidRDefault="00F86ECF" w:rsidP="00F86E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Паустовское Вязниковского района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 «Об утверждении положения о Порядке планирования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муниципального образования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Паустовское» от 31.10.2016 г.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0E6" w:rsidRPr="005F10E6" w:rsidRDefault="00F86ECF" w:rsidP="005F10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Приложение к решению </w:t>
      </w:r>
      <w:r w:rsidR="005F10E6" w:rsidRP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Паустовское Вязниковского района Владимирской области</w:t>
      </w:r>
    </w:p>
    <w:p w:rsidR="00EE51CF" w:rsidRDefault="005F10E6" w:rsidP="005F10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31.10.2016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планирования приватизации муниципального имущества муниципального образования Паустовское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едакции,  согласно приложению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 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836DF8" w:rsidRPr="00836DF8" w:rsidRDefault="00836DF8" w:rsidP="0083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83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EE51CF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</w:p>
    <w:p w:rsidR="00EE51CF" w:rsidRPr="00EE51CF" w:rsidRDefault="00EE51CF" w:rsidP="00EE51CF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                                       </w:t>
      </w:r>
      <w:proofErr w:type="spellStart"/>
      <w:r w:rsidR="00CC11B3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А.Б.Сысоев</w:t>
      </w:r>
      <w:proofErr w:type="spellEnd"/>
    </w:p>
    <w:p w:rsidR="000A3826" w:rsidRDefault="000A3826"/>
    <w:p w:rsidR="005F10E6" w:rsidRDefault="005F10E6"/>
    <w:p w:rsidR="005F10E6" w:rsidRDefault="005F10E6"/>
    <w:p w:rsidR="005F10E6" w:rsidRDefault="005F10E6"/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>к решению Совета народных депутатов муниципального образования</w:t>
      </w:r>
    </w:p>
    <w:p w:rsidR="005F10E6" w:rsidRP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 xml:space="preserve"> Паустовское Вязниковского района Владимирской области</w:t>
      </w:r>
    </w:p>
    <w:p w:rsid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0E6">
        <w:rPr>
          <w:rFonts w:ascii="Times New Roman" w:hAnsi="Times New Roman" w:cs="Times New Roman"/>
          <w:sz w:val="24"/>
          <w:szCs w:val="24"/>
        </w:rPr>
        <w:t>от 29.06.2021 № 250</w:t>
      </w:r>
    </w:p>
    <w:p w:rsidR="005F10E6" w:rsidRDefault="005F10E6" w:rsidP="005F10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0E6" w:rsidRPr="005F10E6" w:rsidRDefault="005F10E6" w:rsidP="005F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Положение</w:t>
      </w:r>
    </w:p>
    <w:p w:rsidR="005F10E6" w:rsidRPr="005F10E6" w:rsidRDefault="005F10E6" w:rsidP="005F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о порядке планирования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</w:t>
      </w:r>
      <w:r w:rsidRPr="005F10E6"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>от 31.07.2020 № 293-ФЗ "О внесении изменений в Федеральный закон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0E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>
        <w:rPr>
          <w:rFonts w:ascii="Times New Roman" w:hAnsi="Times New Roman" w:cs="Times New Roman"/>
          <w:sz w:val="28"/>
          <w:szCs w:val="28"/>
        </w:rPr>
        <w:t>структуру,</w:t>
      </w:r>
      <w:r w:rsidRPr="005F10E6">
        <w:rPr>
          <w:rFonts w:ascii="Times New Roman" w:hAnsi="Times New Roman" w:cs="Times New Roman"/>
          <w:sz w:val="28"/>
          <w:szCs w:val="28"/>
        </w:rPr>
        <w:t xml:space="preserve"> содержание, 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и</w:t>
      </w:r>
      <w:r w:rsidRPr="005F10E6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65E88">
        <w:rPr>
          <w:rFonts w:ascii="Times New Roman" w:hAnsi="Times New Roman" w:cs="Times New Roman"/>
          <w:sz w:val="28"/>
          <w:szCs w:val="28"/>
        </w:rPr>
        <w:t>разработки прогнозных планов приватизации муниципального имущества муниципального образования Паустовское  в плановом периоде за отчетный год.</w:t>
      </w:r>
      <w:r w:rsidRPr="005F10E6">
        <w:rPr>
          <w:rFonts w:ascii="Times New Roman" w:hAnsi="Times New Roman" w:cs="Times New Roman"/>
          <w:sz w:val="28"/>
          <w:szCs w:val="28"/>
        </w:rPr>
        <w:t xml:space="preserve">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2. В целях планирования приватизации муниципального имущества </w:t>
      </w:r>
      <w:r w:rsidR="00665E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</w:t>
      </w:r>
      <w:r w:rsidRPr="005F10E6"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  <w:r w:rsidRPr="005F10E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 Паустовское</w:t>
      </w:r>
      <w:r w:rsidR="00665E88">
        <w:rPr>
          <w:rFonts w:ascii="Times New Roman" w:hAnsi="Times New Roman" w:cs="Times New Roman"/>
          <w:sz w:val="28"/>
          <w:szCs w:val="28"/>
        </w:rPr>
        <w:t>.</w:t>
      </w:r>
      <w:r w:rsidR="00665E88" w:rsidRPr="00665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</w:t>
      </w:r>
      <w:r w:rsidR="00665E88">
        <w:rPr>
          <w:rFonts w:ascii="Times New Roman" w:hAnsi="Times New Roman" w:cs="Times New Roman"/>
          <w:sz w:val="28"/>
          <w:szCs w:val="28"/>
        </w:rPr>
        <w:t xml:space="preserve"> </w:t>
      </w:r>
      <w:r w:rsidR="00665E88" w:rsidRPr="00665E88">
        <w:rPr>
          <w:rFonts w:ascii="Times New Roman" w:hAnsi="Times New Roman" w:cs="Times New Roman"/>
          <w:sz w:val="28"/>
          <w:szCs w:val="28"/>
        </w:rPr>
        <w:t>муниципа</w:t>
      </w:r>
      <w:r w:rsidR="00665E88">
        <w:rPr>
          <w:rFonts w:ascii="Times New Roman" w:hAnsi="Times New Roman" w:cs="Times New Roman"/>
          <w:sz w:val="28"/>
          <w:szCs w:val="28"/>
        </w:rPr>
        <w:t xml:space="preserve">льного образования Паустовское. </w:t>
      </w:r>
    </w:p>
    <w:p w:rsidR="005F10E6" w:rsidRPr="005F10E6" w:rsidRDefault="00665E88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5F10E6" w:rsidRPr="005F10E6">
        <w:rPr>
          <w:rFonts w:ascii="Times New Roman" w:hAnsi="Times New Roman" w:cs="Times New Roman"/>
          <w:sz w:val="28"/>
          <w:szCs w:val="28"/>
        </w:rPr>
        <w:t>содержит:</w:t>
      </w:r>
    </w:p>
    <w:p w:rsidR="005F10E6" w:rsidRPr="005F10E6" w:rsidRDefault="00856C25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 w:rsidR="005B1B48" w:rsidRPr="005B1B4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Паустовское)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 указанием характеристики соответствующего имущества;</w:t>
      </w:r>
    </w:p>
    <w:p w:rsidR="005F10E6" w:rsidRPr="005F10E6" w:rsidRDefault="00856C25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сведения об ином имуществе, составляющем казну</w:t>
      </w:r>
      <w:r w:rsidRPr="006B502D">
        <w:t xml:space="preserve">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5F10E6" w:rsidRPr="005F10E6">
        <w:rPr>
          <w:rFonts w:ascii="Times New Roman" w:hAnsi="Times New Roman" w:cs="Times New Roman"/>
          <w:sz w:val="28"/>
          <w:szCs w:val="28"/>
        </w:rPr>
        <w:t>, которое подлежит внесению в уставной капитал акционерных обществ;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бюджет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</w:t>
      </w:r>
      <w:r w:rsidR="005F10E6" w:rsidRPr="005F10E6">
        <w:rPr>
          <w:rFonts w:ascii="Times New Roman" w:hAnsi="Times New Roman" w:cs="Times New Roman"/>
          <w:sz w:val="28"/>
          <w:szCs w:val="28"/>
        </w:rPr>
        <w:t>ри включении муниципального имущества в Прогнозный план приватизации указываются: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1) для муниципальных унитарных предприятий – наименование и место нахождения;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2) для акций акционерных обществ, находящихся в муниципальной собственности: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речного порта.</w:t>
      </w:r>
    </w:p>
    <w:p w:rsidR="005F10E6" w:rsidRPr="005F10E6" w:rsidRDefault="006B502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0E6" w:rsidRPr="005F10E6">
        <w:rPr>
          <w:rFonts w:ascii="Times New Roman" w:hAnsi="Times New Roman" w:cs="Times New Roman"/>
          <w:sz w:val="28"/>
          <w:szCs w:val="28"/>
        </w:rPr>
        <w:t>. Проект Прогнозного плана приватизации подлежит в</w:t>
      </w:r>
      <w:r>
        <w:rPr>
          <w:rFonts w:ascii="Times New Roman" w:hAnsi="Times New Roman" w:cs="Times New Roman"/>
          <w:sz w:val="28"/>
          <w:szCs w:val="28"/>
        </w:rPr>
        <w:t>ынесению на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B502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Прогнозный план приватизации размещается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10E6" w:rsidRPr="005F10E6">
        <w:rPr>
          <w:rFonts w:ascii="Times New Roman" w:hAnsi="Times New Roman" w:cs="Times New Roman"/>
          <w:sz w:val="28"/>
          <w:szCs w:val="28"/>
        </w:rPr>
        <w:t>. Отчет о результатах приватизации подлежит ежегодному в</w:t>
      </w:r>
      <w:r>
        <w:rPr>
          <w:rFonts w:ascii="Times New Roman" w:hAnsi="Times New Roman" w:cs="Times New Roman"/>
          <w:sz w:val="28"/>
          <w:szCs w:val="28"/>
        </w:rPr>
        <w:t>ынесению на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</w:t>
      </w:r>
      <w:proofErr w:type="gramStart"/>
      <w:r w:rsidR="005F10E6" w:rsidRPr="005F10E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5F10E6" w:rsidRPr="005F1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10E6" w:rsidRPr="005F10E6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принимаются в соответствии с Прогнозным планом приватизации.</w:t>
      </w:r>
    </w:p>
    <w:p w:rsidR="005F10E6" w:rsidRPr="005F10E6" w:rsidRDefault="00323BED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принимаются правовым актом администрации </w:t>
      </w:r>
      <w:r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E6" w:rsidRPr="005F10E6">
        <w:rPr>
          <w:rFonts w:ascii="Times New Roman" w:hAnsi="Times New Roman" w:cs="Times New Roman"/>
          <w:sz w:val="28"/>
          <w:szCs w:val="28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r w:rsidR="00323BED" w:rsidRPr="00323BED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bookmarkStart w:id="1" w:name="_GoBack"/>
      <w:bookmarkEnd w:id="1"/>
      <w:r w:rsidR="0032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12. В решении об условиях приватизации муниципального имущества должны содержаться следующие сведения: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начальная цена имущества;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5F10E6" w:rsidRPr="005F10E6" w:rsidRDefault="005F10E6" w:rsidP="005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E6">
        <w:rPr>
          <w:rFonts w:ascii="Times New Roman" w:hAnsi="Times New Roman" w:cs="Times New Roman"/>
          <w:sz w:val="28"/>
          <w:szCs w:val="28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0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0E6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принятия этого решения.</w:t>
      </w:r>
    </w:p>
    <w:p w:rsidR="005F10E6" w:rsidRDefault="005F10E6" w:rsidP="005F10E6">
      <w:pPr>
        <w:spacing w:after="0" w:line="240" w:lineRule="auto"/>
        <w:jc w:val="right"/>
      </w:pPr>
    </w:p>
    <w:sectPr w:rsidR="005F10E6" w:rsidSect="002C46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77"/>
    <w:multiLevelType w:val="hybridMultilevel"/>
    <w:tmpl w:val="6D0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161C4"/>
    <w:rsid w:val="00096C4C"/>
    <w:rsid w:val="000A3826"/>
    <w:rsid w:val="00105774"/>
    <w:rsid w:val="001252B3"/>
    <w:rsid w:val="00172B69"/>
    <w:rsid w:val="00200827"/>
    <w:rsid w:val="002B3738"/>
    <w:rsid w:val="002F387A"/>
    <w:rsid w:val="00303829"/>
    <w:rsid w:val="00323BED"/>
    <w:rsid w:val="00384FAB"/>
    <w:rsid w:val="003F72B9"/>
    <w:rsid w:val="004232CD"/>
    <w:rsid w:val="00453C3C"/>
    <w:rsid w:val="00474974"/>
    <w:rsid w:val="004C11D4"/>
    <w:rsid w:val="00545681"/>
    <w:rsid w:val="005614C3"/>
    <w:rsid w:val="00565770"/>
    <w:rsid w:val="00594E16"/>
    <w:rsid w:val="005B1B48"/>
    <w:rsid w:val="005E4253"/>
    <w:rsid w:val="005F10E6"/>
    <w:rsid w:val="00665E88"/>
    <w:rsid w:val="006B502D"/>
    <w:rsid w:val="00707570"/>
    <w:rsid w:val="007279CB"/>
    <w:rsid w:val="007E6405"/>
    <w:rsid w:val="007F6D7A"/>
    <w:rsid w:val="00826B07"/>
    <w:rsid w:val="00836DF8"/>
    <w:rsid w:val="00851269"/>
    <w:rsid w:val="00856C25"/>
    <w:rsid w:val="008829ED"/>
    <w:rsid w:val="00920CE4"/>
    <w:rsid w:val="00935B6B"/>
    <w:rsid w:val="009B5D38"/>
    <w:rsid w:val="009F353D"/>
    <w:rsid w:val="009F3CB0"/>
    <w:rsid w:val="00AE70AE"/>
    <w:rsid w:val="00B2061D"/>
    <w:rsid w:val="00B508EE"/>
    <w:rsid w:val="00CC11B3"/>
    <w:rsid w:val="00D6754D"/>
    <w:rsid w:val="00DF1B96"/>
    <w:rsid w:val="00EE51CF"/>
    <w:rsid w:val="00EF4E1F"/>
    <w:rsid w:val="00F10ADF"/>
    <w:rsid w:val="00F600CF"/>
    <w:rsid w:val="00F86E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Paustovo</cp:lastModifiedBy>
  <cp:revision>5</cp:revision>
  <cp:lastPrinted>2021-02-03T12:10:00Z</cp:lastPrinted>
  <dcterms:created xsi:type="dcterms:W3CDTF">2021-06-28T11:00:00Z</dcterms:created>
  <dcterms:modified xsi:type="dcterms:W3CDTF">2021-06-28T11:35:00Z</dcterms:modified>
</cp:coreProperties>
</file>