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E2" w:rsidRPr="001D6CE2" w:rsidRDefault="001D6CE2" w:rsidP="001D6C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D6CE2" w:rsidRPr="001D6CE2" w:rsidRDefault="001D6CE2" w:rsidP="001D6C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6CE2" w:rsidRPr="001D6CE2" w:rsidRDefault="001D6CE2" w:rsidP="001D6C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6CE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совет народных депутатов</w:t>
      </w:r>
      <w:r w:rsidRPr="001D6C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ОБРАЗОВАНИЯ</w:t>
      </w:r>
    </w:p>
    <w:p w:rsidR="001D6CE2" w:rsidRPr="001D6CE2" w:rsidRDefault="001D6CE2" w:rsidP="001D6C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ПАУСТОВСКОЕ</w:t>
      </w:r>
    </w:p>
    <w:p w:rsidR="001D6CE2" w:rsidRPr="001D6CE2" w:rsidRDefault="001D6CE2" w:rsidP="001D6CE2">
      <w:pPr>
        <w:keepNext/>
        <w:tabs>
          <w:tab w:val="left" w:pos="993"/>
        </w:tabs>
        <w:spacing w:after="0" w:line="24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ВЯЗНИКОВСКОГО РАЙОНА ВЛАДИМИРСКОЙ ОБЛАСТИ</w:t>
      </w:r>
    </w:p>
    <w:p w:rsidR="001D6CE2" w:rsidRPr="001D6CE2" w:rsidRDefault="001D6CE2" w:rsidP="001D6C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6CE2" w:rsidRPr="001D6CE2" w:rsidRDefault="001D6CE2" w:rsidP="001D6C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D6CE2" w:rsidRPr="001D6CE2" w:rsidRDefault="001D6CE2" w:rsidP="001D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4B21" w:rsidRPr="00990211" w:rsidRDefault="004A4B21" w:rsidP="004A4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B21" w:rsidRPr="00990211" w:rsidRDefault="001D6CE2" w:rsidP="00576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B6EE5">
        <w:rPr>
          <w:rFonts w:ascii="Times New Roman" w:hAnsi="Times New Roman" w:cs="Times New Roman"/>
          <w:sz w:val="28"/>
          <w:szCs w:val="28"/>
        </w:rPr>
        <w:t>.</w:t>
      </w:r>
      <w:r w:rsidR="00E4631D">
        <w:rPr>
          <w:rFonts w:ascii="Times New Roman" w:hAnsi="Times New Roman" w:cs="Times New Roman"/>
          <w:sz w:val="28"/>
          <w:szCs w:val="28"/>
        </w:rPr>
        <w:t>10</w:t>
      </w:r>
      <w:r w:rsidR="00BB6EE5">
        <w:rPr>
          <w:rFonts w:ascii="Times New Roman" w:hAnsi="Times New Roman" w:cs="Times New Roman"/>
          <w:sz w:val="28"/>
          <w:szCs w:val="28"/>
        </w:rPr>
        <w:t>.202</w:t>
      </w:r>
      <w:r w:rsidR="005B0C48">
        <w:rPr>
          <w:rFonts w:ascii="Times New Roman" w:hAnsi="Times New Roman" w:cs="Times New Roman"/>
          <w:sz w:val="28"/>
          <w:szCs w:val="28"/>
        </w:rPr>
        <w:t>3</w:t>
      </w:r>
      <w:r w:rsidR="004A4B21" w:rsidRPr="00990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6E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C0BC5">
        <w:rPr>
          <w:rFonts w:ascii="Times New Roman" w:hAnsi="Times New Roman" w:cs="Times New Roman"/>
          <w:sz w:val="28"/>
          <w:szCs w:val="28"/>
        </w:rPr>
        <w:t xml:space="preserve">    </w:t>
      </w:r>
      <w:r w:rsidR="00BB6EE5">
        <w:rPr>
          <w:rFonts w:ascii="Times New Roman" w:hAnsi="Times New Roman" w:cs="Times New Roman"/>
          <w:sz w:val="28"/>
          <w:szCs w:val="28"/>
        </w:rPr>
        <w:t xml:space="preserve">  № </w:t>
      </w:r>
      <w:r w:rsidR="001C0BC5">
        <w:rPr>
          <w:rFonts w:ascii="Times New Roman" w:hAnsi="Times New Roman" w:cs="Times New Roman"/>
          <w:sz w:val="28"/>
          <w:szCs w:val="28"/>
        </w:rPr>
        <w:t>146</w:t>
      </w:r>
    </w:p>
    <w:p w:rsidR="00804360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612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E5">
        <w:rPr>
          <w:rFonts w:ascii="Times New Roman" w:hAnsi="Times New Roman" w:cs="Times New Roman"/>
          <w:i/>
          <w:sz w:val="24"/>
          <w:szCs w:val="24"/>
        </w:rPr>
        <w:t>О</w:t>
      </w:r>
      <w:r w:rsidR="00A91612">
        <w:rPr>
          <w:rFonts w:ascii="Times New Roman" w:hAnsi="Times New Roman" w:cs="Times New Roman"/>
          <w:i/>
          <w:sz w:val="24"/>
          <w:szCs w:val="24"/>
        </w:rPr>
        <w:t>б утверждении Положения о порядке</w:t>
      </w:r>
    </w:p>
    <w:p w:rsidR="000B309B" w:rsidRDefault="00A91612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заключения договоров (соглашений) с казачьими</w:t>
      </w:r>
    </w:p>
    <w:p w:rsidR="00A91612" w:rsidRPr="00BB6EE5" w:rsidRDefault="00A91612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обществами</w:t>
      </w:r>
    </w:p>
    <w:p w:rsidR="00804360" w:rsidRPr="00804360" w:rsidRDefault="00804360" w:rsidP="008043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360" w:rsidRPr="0045261C" w:rsidRDefault="00804360" w:rsidP="00BB6EE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1C">
        <w:rPr>
          <w:rFonts w:ascii="Times New Roman" w:hAnsi="Times New Roman" w:cs="Times New Roman"/>
          <w:sz w:val="28"/>
          <w:szCs w:val="28"/>
        </w:rPr>
        <w:t xml:space="preserve">В </w:t>
      </w:r>
      <w:r w:rsidR="00A91612" w:rsidRPr="0045261C">
        <w:rPr>
          <w:rFonts w:ascii="Times New Roman" w:hAnsi="Times New Roman" w:cs="Times New Roman"/>
          <w:sz w:val="28"/>
          <w:szCs w:val="28"/>
        </w:rPr>
        <w:t>соответствии с Федеральным законом от 05.12.2005 № 154-ФЗ «О государственной службе Российского казачества», Постановление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45261C" w:rsidRPr="0045261C">
        <w:rPr>
          <w:rFonts w:ascii="Times New Roman" w:hAnsi="Times New Roman" w:cs="Times New Roman"/>
          <w:sz w:val="28"/>
          <w:szCs w:val="28"/>
        </w:rPr>
        <w:t xml:space="preserve"> руководствуясь статьёй 33 Устава муниципального образования Паустовское </w:t>
      </w:r>
      <w:r w:rsidR="0045261C">
        <w:rPr>
          <w:rFonts w:ascii="Times New Roman" w:hAnsi="Times New Roman" w:cs="Times New Roman"/>
          <w:sz w:val="28"/>
          <w:szCs w:val="28"/>
        </w:rPr>
        <w:t xml:space="preserve">   </w:t>
      </w:r>
      <w:r w:rsidR="0045261C" w:rsidRPr="0045261C"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="0045261C">
        <w:rPr>
          <w:rFonts w:ascii="Times New Roman" w:hAnsi="Times New Roman" w:cs="Times New Roman"/>
          <w:sz w:val="28"/>
          <w:szCs w:val="28"/>
        </w:rPr>
        <w:t xml:space="preserve">   </w:t>
      </w:r>
      <w:r w:rsidR="0045261C" w:rsidRPr="0045261C">
        <w:rPr>
          <w:rFonts w:ascii="Times New Roman" w:hAnsi="Times New Roman" w:cs="Times New Roman"/>
          <w:sz w:val="28"/>
          <w:szCs w:val="28"/>
        </w:rPr>
        <w:t xml:space="preserve"> Владимирской области,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Совет 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народных 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>депутатов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муниципального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образования 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1D6CE2"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Паустовское  р е ш и л </w:t>
      </w:r>
      <w:r w:rsid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>:</w:t>
      </w:r>
    </w:p>
    <w:p w:rsidR="00804360" w:rsidRDefault="00804360" w:rsidP="009415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60">
        <w:rPr>
          <w:rFonts w:ascii="Times New Roman" w:hAnsi="Times New Roman" w:cs="Times New Roman"/>
          <w:sz w:val="28"/>
          <w:szCs w:val="28"/>
        </w:rPr>
        <w:t xml:space="preserve">1. </w:t>
      </w:r>
      <w:r w:rsidR="007E66D2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 согласно приложению.</w:t>
      </w:r>
    </w:p>
    <w:p w:rsidR="001D6CE2" w:rsidRPr="001D6CE2" w:rsidRDefault="001D6CE2" w:rsidP="001D6CE2">
      <w:pPr>
        <w:tabs>
          <w:tab w:val="left" w:pos="567"/>
        </w:tabs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>2. Решение вступает в силу после его официального опубликования.</w:t>
      </w:r>
    </w:p>
    <w:p w:rsidR="001D6CE2" w:rsidRPr="001D6CE2" w:rsidRDefault="001D6CE2" w:rsidP="001D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2" w:rsidRDefault="001D6CE2" w:rsidP="001D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2" w:rsidRPr="001D6CE2" w:rsidRDefault="001D6CE2" w:rsidP="001D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2" w:rsidRPr="001D6CE2" w:rsidRDefault="001D6CE2" w:rsidP="001D6CE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образования, </w:t>
      </w:r>
    </w:p>
    <w:p w:rsidR="001D6CE2" w:rsidRPr="001D6CE2" w:rsidRDefault="001D6CE2" w:rsidP="001D6C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народных депутатов                           Б.Н. Самылин</w:t>
      </w:r>
    </w:p>
    <w:p w:rsidR="001D6CE2" w:rsidRPr="001D6CE2" w:rsidRDefault="001D6CE2" w:rsidP="001D6CE2">
      <w:pPr>
        <w:suppressAutoHyphens/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A4B21" w:rsidRPr="004A4B21" w:rsidRDefault="004A4B21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211" w:rsidRDefault="00990211" w:rsidP="00E94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5FC" w:rsidRPr="00650BEB" w:rsidRDefault="009415FC" w:rsidP="0094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CE2" w:rsidRPr="001D6CE2" w:rsidRDefault="001D6CE2" w:rsidP="001D6CE2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Приложение</w:t>
      </w:r>
    </w:p>
    <w:p w:rsidR="001D6CE2" w:rsidRPr="001D6CE2" w:rsidRDefault="001D6CE2" w:rsidP="001D6CE2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>к решению Совета народных депутатов</w:t>
      </w:r>
    </w:p>
    <w:p w:rsidR="001D6CE2" w:rsidRPr="001D6CE2" w:rsidRDefault="001D6CE2" w:rsidP="001D6CE2">
      <w:pPr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муниципального образования Паустовское Вязниковского района Владимирской области </w:t>
      </w:r>
    </w:p>
    <w:p w:rsidR="009415FC" w:rsidRDefault="001D6CE2" w:rsidP="001D6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26</w:t>
      </w: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10</w:t>
      </w:r>
      <w:r w:rsidRPr="001D6CE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.2023   № </w:t>
      </w:r>
      <w:r w:rsidR="001C0BC5">
        <w:rPr>
          <w:rFonts w:ascii="Times New Roman" w:eastAsia="Times New Roman" w:hAnsi="Times New Roman" w:cs="Times New Roman"/>
          <w:sz w:val="28"/>
          <w:szCs w:val="24"/>
          <w:lang w:eastAsia="zh-CN"/>
        </w:rPr>
        <w:t>146</w:t>
      </w:r>
      <w:bookmarkStart w:id="0" w:name="_GoBack"/>
      <w:bookmarkEnd w:id="0"/>
    </w:p>
    <w:p w:rsidR="001D6CE2" w:rsidRDefault="001D6CE2" w:rsidP="001D6C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5FC" w:rsidRDefault="009415FC" w:rsidP="0094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7637716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15FC" w:rsidRDefault="009415FC" w:rsidP="0094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FC">
        <w:rPr>
          <w:rFonts w:ascii="Times New Roman" w:hAnsi="Times New Roman" w:cs="Times New Roman"/>
          <w:b/>
          <w:sz w:val="28"/>
          <w:szCs w:val="28"/>
        </w:rPr>
        <w:t xml:space="preserve"> о  порядке заключения договоров (соглашений) с казачьими обществами</w:t>
      </w:r>
    </w:p>
    <w:p w:rsidR="009415FC" w:rsidRDefault="009415FC" w:rsidP="0094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FC" w:rsidRDefault="009415FC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Настоящее Положение определяет порядок заключения администрацией муниципального образования Паустовское Вязниковского района Владимирской области  (далее – Администрация) договоров (соглашений) с казачьими обществами.</w:t>
      </w:r>
    </w:p>
    <w:p w:rsidR="009415FC" w:rsidRDefault="009415FC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r w:rsidR="003C77F2">
        <w:rPr>
          <w:rFonts w:ascii="Times New Roman" w:hAnsi="Times New Roman" w:cs="Times New Roman"/>
          <w:bCs/>
          <w:sz w:val="28"/>
          <w:szCs w:val="28"/>
        </w:rPr>
        <w:t>Договоры (соглашения) заключаются для оказания Администрации содействия в выполнении установленных задач и функций.</w:t>
      </w:r>
    </w:p>
    <w:p w:rsidR="003C77F2" w:rsidRDefault="003C77F2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Сторонами договора (соглашения) являются Администрация с одной стороны и казачье общество с другой стороны.</w:t>
      </w:r>
    </w:p>
    <w:p w:rsidR="003C77F2" w:rsidRDefault="003C77F2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 Решение о заключении Администрацией договора (соглашения) с казачьим обществом принимает глава администрации муниципального образования Паустовское Вязниковского района Владимирской области.</w:t>
      </w:r>
    </w:p>
    <w:p w:rsidR="003C77F2" w:rsidRDefault="003C77F2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4. Договор (соглашение) от имени Администрации подписывается главой администрации муниципального образования Паустовское Вязниковского района Владимирской области, либо уполномоченным им лицом с одной стороны и атаманом казачьего общества с другой стороны.</w:t>
      </w:r>
    </w:p>
    <w:p w:rsidR="003C77F2" w:rsidRDefault="003C77F2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5. С учетом положений договора (соглашения), заключенного между Администрацией и казачьим обществом, могут быть заключены договоры с казачьими обществами, входящими в его состав.</w:t>
      </w:r>
    </w:p>
    <w:p w:rsidR="003C77F2" w:rsidRDefault="003C77F2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6. В случае досрочного расторжения договора (соглашения),</w:t>
      </w:r>
      <w:r w:rsidRPr="003C7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заключенного между Администрацией и казачьим обществом</w:t>
      </w:r>
      <w:r w:rsidR="00151560">
        <w:rPr>
          <w:rFonts w:ascii="Times New Roman" w:hAnsi="Times New Roman" w:cs="Times New Roman"/>
          <w:bCs/>
          <w:sz w:val="28"/>
          <w:szCs w:val="28"/>
        </w:rPr>
        <w:t>, договоры, заключенные с казачьими обществами, входящими в его состав, расторгаются досрочно.</w:t>
      </w:r>
    </w:p>
    <w:p w:rsidR="00151560" w:rsidRDefault="00151560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7. В договоре определяются предмет договора, условия и порядок привлечения членов казачьих обществ к содействию Администрации в выполнении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изменением положений договора.</w:t>
      </w:r>
    </w:p>
    <w:p w:rsidR="00151560" w:rsidRDefault="00151560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8. Договоры </w:t>
      </w:r>
      <w:r w:rsidR="0089081F">
        <w:rPr>
          <w:rFonts w:ascii="Times New Roman" w:hAnsi="Times New Roman" w:cs="Times New Roman"/>
          <w:bCs/>
          <w:sz w:val="28"/>
          <w:szCs w:val="28"/>
        </w:rPr>
        <w:t>(соглашения) оформляются в соответствии с типовой формой договора, утвержденной Федеральным агентством по делам национальностей от 23.11.2015 № 86.</w:t>
      </w:r>
    </w:p>
    <w:p w:rsidR="0089081F" w:rsidRPr="009415FC" w:rsidRDefault="0089081F" w:rsidP="00941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9. Контроль за соблюдением условий договора (соглашения) с казачьим обществом осуществляется Администрацией, являющейся стороной договора.</w:t>
      </w:r>
    </w:p>
    <w:p w:rsidR="009415FC" w:rsidRPr="00892133" w:rsidRDefault="009415FC" w:rsidP="0094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3010F3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3" w:rsidRPr="00BB6EE5" w:rsidRDefault="003010F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3" w:rsidRPr="00BB6EE5" w:rsidRDefault="00EF2CD3" w:rsidP="004A4B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CD3" w:rsidRPr="00BB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B21"/>
    <w:rsid w:val="000B309B"/>
    <w:rsid w:val="000C1016"/>
    <w:rsid w:val="00142FC0"/>
    <w:rsid w:val="00151560"/>
    <w:rsid w:val="0017150D"/>
    <w:rsid w:val="001C0BC5"/>
    <w:rsid w:val="001D6CE2"/>
    <w:rsid w:val="003010F3"/>
    <w:rsid w:val="003A3CC0"/>
    <w:rsid w:val="003A7983"/>
    <w:rsid w:val="003B7C8C"/>
    <w:rsid w:val="003C77F2"/>
    <w:rsid w:val="0045261C"/>
    <w:rsid w:val="00452B7F"/>
    <w:rsid w:val="004A4B21"/>
    <w:rsid w:val="00576524"/>
    <w:rsid w:val="005B0C48"/>
    <w:rsid w:val="00727954"/>
    <w:rsid w:val="007E66D2"/>
    <w:rsid w:val="00804360"/>
    <w:rsid w:val="00805547"/>
    <w:rsid w:val="0089081F"/>
    <w:rsid w:val="009415FC"/>
    <w:rsid w:val="00990211"/>
    <w:rsid w:val="009C2B26"/>
    <w:rsid w:val="00A91612"/>
    <w:rsid w:val="00B35220"/>
    <w:rsid w:val="00BB6EE5"/>
    <w:rsid w:val="00D00BD0"/>
    <w:rsid w:val="00D14CF0"/>
    <w:rsid w:val="00E4631D"/>
    <w:rsid w:val="00E940AC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6532"/>
  <w15:docId w15:val="{A3045A38-ACAE-49C0-91DD-AAF470B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41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5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6C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1</cp:lastModifiedBy>
  <cp:revision>15</cp:revision>
  <cp:lastPrinted>2023-10-11T10:54:00Z</cp:lastPrinted>
  <dcterms:created xsi:type="dcterms:W3CDTF">2022-11-11T06:51:00Z</dcterms:created>
  <dcterms:modified xsi:type="dcterms:W3CDTF">2023-10-23T06:49:00Z</dcterms:modified>
</cp:coreProperties>
</file>